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6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683" w:type="dxa"/>
            <w:noWrap w:val="0"/>
            <w:vAlign w:val="center"/>
          </w:tcPr>
          <w:p>
            <w:pPr>
              <w:jc w:val="distribute"/>
              <w:rPr>
                <w:rFonts w:hint="eastAsia" w:ascii="黑体" w:eastAsia="黑体"/>
              </w:rPr>
            </w:pPr>
            <w:r>
              <w:rPr>
                <w:rFonts w:hint="eastAsia" w:ascii="黑体" w:eastAsia="黑体"/>
              </w:rPr>
              <w:t>授课章节</w:t>
            </w:r>
          </w:p>
          <w:p>
            <w:pPr>
              <w:jc w:val="distribute"/>
              <w:rPr>
                <w:rFonts w:hint="eastAsia" w:ascii="黑体" w:eastAsia="黑体"/>
              </w:rPr>
            </w:pPr>
            <w:r>
              <w:rPr>
                <w:rFonts w:hint="eastAsia" w:ascii="黑体" w:eastAsia="黑体"/>
              </w:rPr>
              <w:t>名称</w:t>
            </w:r>
          </w:p>
        </w:tc>
        <w:tc>
          <w:tcPr>
            <w:tcW w:w="6705" w:type="dxa"/>
            <w:noWrap w:val="0"/>
            <w:vAlign w:val="center"/>
          </w:tcPr>
          <w:p>
            <w:pPr>
              <w:ind w:firstLine="2160" w:firstLineChars="900"/>
              <w:rPr>
                <w:rFonts w:hint="eastAsia" w:ascii="宋体" w:hAnsi="宋体" w:cs="宋体"/>
                <w:kern w:val="0"/>
                <w:sz w:val="24"/>
                <w:lang w:bidi="ar"/>
              </w:rPr>
            </w:pPr>
            <w:r>
              <w:rPr>
                <w:rFonts w:hint="eastAsia" w:ascii="宋体" w:hAnsi="宋体" w:cs="宋体"/>
                <w:kern w:val="0"/>
                <w:sz w:val="24"/>
                <w:lang w:bidi="ar"/>
              </w:rPr>
              <w:t>第十四章 碎部测量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683" w:type="dxa"/>
            <w:noWrap w:val="0"/>
            <w:vAlign w:val="center"/>
          </w:tcPr>
          <w:p>
            <w:pPr>
              <w:jc w:val="distribute"/>
              <w:rPr>
                <w:rFonts w:hint="eastAsia" w:ascii="黑体" w:eastAsia="黑体"/>
              </w:rPr>
            </w:pPr>
            <w:r>
              <w:rPr>
                <w:rFonts w:hint="eastAsia" w:ascii="黑体" w:eastAsia="黑体"/>
              </w:rPr>
              <w:t>使用教具</w:t>
            </w:r>
          </w:p>
        </w:tc>
        <w:tc>
          <w:tcPr>
            <w:tcW w:w="6705" w:type="dxa"/>
            <w:noWrap w:val="0"/>
            <w:vAlign w:val="center"/>
          </w:tcPr>
          <w:p>
            <w:pPr>
              <w:jc w:val="center"/>
              <w:rPr>
                <w:rFonts w:hint="eastAsia" w:ascii="黑体" w:eastAsia="黑体"/>
              </w:rPr>
            </w:pPr>
            <w:r>
              <w:rPr>
                <w:rFonts w:hint="eastAsia" w:ascii="黑体" w:eastAsia="黑体"/>
                <w:szCs w:val="21"/>
              </w:rPr>
              <w:t>经纬仪、钢尺、直尺等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683" w:type="dxa"/>
            <w:noWrap w:val="0"/>
            <w:vAlign w:val="center"/>
          </w:tcPr>
          <w:p>
            <w:pPr>
              <w:jc w:val="distribute"/>
              <w:rPr>
                <w:rFonts w:hint="eastAsia" w:ascii="黑体" w:eastAsia="黑体"/>
              </w:rPr>
            </w:pPr>
            <w:r>
              <w:rPr>
                <w:rFonts w:hint="eastAsia" w:ascii="黑体" w:eastAsia="黑体"/>
              </w:rPr>
              <w:t>教学目的</w:t>
            </w:r>
          </w:p>
        </w:tc>
        <w:tc>
          <w:tcPr>
            <w:tcW w:w="6705" w:type="dxa"/>
            <w:noWrap w:val="0"/>
            <w:vAlign w:val="center"/>
          </w:tcPr>
          <w:p>
            <w:pPr>
              <w:rPr>
                <w:rFonts w:hint="eastAsia" w:ascii="黑体" w:eastAsia="黑体"/>
              </w:rPr>
            </w:pPr>
            <w:r>
              <w:rPr>
                <w:rFonts w:hint="eastAsia" w:ascii="黑体" w:eastAsia="黑体"/>
              </w:rPr>
              <w:t>知识目标：了解测定碎部点的方法和地物测绘的一般原则等知识。</w:t>
            </w:r>
          </w:p>
          <w:p>
            <w:pPr>
              <w:rPr>
                <w:rFonts w:hint="eastAsia" w:ascii="黑体" w:eastAsia="黑体"/>
              </w:rPr>
            </w:pPr>
            <w:r>
              <w:rPr>
                <w:rFonts w:hint="eastAsia" w:ascii="黑体" w:eastAsia="黑体"/>
              </w:rPr>
              <w:t>技能目标：理解握测定碎部点的方法，学会碎部测图的操作。</w:t>
            </w:r>
          </w:p>
          <w:p>
            <w:pPr>
              <w:rPr>
                <w:rFonts w:hint="eastAsia" w:ascii="黑体" w:eastAsia="黑体"/>
              </w:rPr>
            </w:pPr>
            <w:r>
              <w:rPr>
                <w:rFonts w:hint="eastAsia" w:ascii="黑体" w:eastAsia="黑体"/>
              </w:rPr>
              <w:t>情感目标：让学生理解掌，地物测绘的一般原则等相关知识。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683" w:type="dxa"/>
            <w:noWrap w:val="0"/>
            <w:vAlign w:val="center"/>
          </w:tcPr>
          <w:p>
            <w:pPr>
              <w:jc w:val="distribute"/>
              <w:rPr>
                <w:rFonts w:hint="eastAsia" w:ascii="黑体" w:eastAsia="黑体"/>
              </w:rPr>
            </w:pPr>
            <w:r>
              <w:rPr>
                <w:rFonts w:hint="eastAsia" w:ascii="黑体" w:eastAsia="黑体"/>
              </w:rPr>
              <w:t>教学重点</w:t>
            </w:r>
          </w:p>
        </w:tc>
        <w:tc>
          <w:tcPr>
            <w:tcW w:w="6705" w:type="dxa"/>
            <w:noWrap w:val="0"/>
            <w:vAlign w:val="center"/>
          </w:tcPr>
          <w:p>
            <w:pPr>
              <w:rPr>
                <w:rFonts w:hint="eastAsia" w:ascii="黑体" w:eastAsia="黑体"/>
              </w:rPr>
            </w:pPr>
            <w:r>
              <w:rPr>
                <w:rFonts w:hint="eastAsia" w:ascii="黑体" w:eastAsia="黑体"/>
              </w:rPr>
              <w:t>让学生理解掌握测定碎部点的方法，碎部测图的方法，地物测绘的一般原则等相关知识。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683" w:type="dxa"/>
            <w:noWrap w:val="0"/>
            <w:vAlign w:val="center"/>
          </w:tcPr>
          <w:p>
            <w:pPr>
              <w:jc w:val="distribute"/>
              <w:rPr>
                <w:rFonts w:hint="eastAsia" w:ascii="黑体" w:eastAsia="黑体"/>
              </w:rPr>
            </w:pPr>
            <w:r>
              <w:rPr>
                <w:rFonts w:hint="eastAsia" w:ascii="黑体" w:eastAsia="黑体"/>
              </w:rPr>
              <w:t>教学难点</w:t>
            </w:r>
          </w:p>
        </w:tc>
        <w:tc>
          <w:tcPr>
            <w:tcW w:w="6705" w:type="dxa"/>
            <w:noWrap w:val="0"/>
            <w:vAlign w:val="center"/>
          </w:tcPr>
          <w:p>
            <w:pPr>
              <w:rPr>
                <w:rFonts w:hint="eastAsia" w:ascii="黑体" w:eastAsia="黑体"/>
              </w:rPr>
            </w:pPr>
            <w:r>
              <w:rPr>
                <w:rFonts w:hint="eastAsia" w:ascii="黑体" w:eastAsia="黑体"/>
              </w:rPr>
              <w:t>让学生理解掌握测定碎部点的方法，碎部测图的方法，地物测绘的一般原则等相关知识。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683" w:type="dxa"/>
            <w:noWrap w:val="0"/>
            <w:vAlign w:val="center"/>
          </w:tcPr>
          <w:p>
            <w:pPr>
              <w:jc w:val="distribute"/>
              <w:rPr>
                <w:rFonts w:hint="eastAsia" w:ascii="黑体" w:eastAsia="黑体"/>
              </w:rPr>
            </w:pPr>
            <w:r>
              <w:rPr>
                <w:rFonts w:hint="eastAsia" w:ascii="黑体" w:eastAsia="黑体"/>
              </w:rPr>
              <w:t>教学方法</w:t>
            </w:r>
          </w:p>
        </w:tc>
        <w:tc>
          <w:tcPr>
            <w:tcW w:w="6705" w:type="dxa"/>
            <w:noWrap w:val="0"/>
            <w:vAlign w:val="center"/>
          </w:tcPr>
          <w:p>
            <w:pPr>
              <w:rPr>
                <w:rFonts w:hint="eastAsia" w:ascii="黑体" w:eastAsia="黑体"/>
              </w:rPr>
            </w:pPr>
            <w:r>
              <w:rPr>
                <w:rFonts w:hint="eastAsia" w:ascii="黑体" w:eastAsia="黑体"/>
                <w:szCs w:val="21"/>
              </w:rPr>
              <w:t>讲授、演示、小组讨论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683" w:type="dxa"/>
            <w:noWrap w:val="0"/>
            <w:vAlign w:val="center"/>
          </w:tcPr>
          <w:p>
            <w:pPr>
              <w:jc w:val="distribute"/>
              <w:rPr>
                <w:rFonts w:hint="eastAsia" w:ascii="黑体" w:eastAsia="黑体"/>
              </w:rPr>
            </w:pPr>
            <w:r>
              <w:rPr>
                <w:rFonts w:hint="eastAsia" w:ascii="黑体" w:eastAsia="黑体"/>
              </w:rPr>
              <w:t>更新、补</w:t>
            </w:r>
          </w:p>
          <w:p>
            <w:pPr>
              <w:jc w:val="distribute"/>
              <w:rPr>
                <w:rFonts w:hint="eastAsia" w:ascii="黑体" w:eastAsia="黑体"/>
              </w:rPr>
            </w:pPr>
            <w:r>
              <w:rPr>
                <w:rFonts w:hint="eastAsia" w:ascii="黑体" w:eastAsia="黑体"/>
              </w:rPr>
              <w:t>充、删节</w:t>
            </w:r>
          </w:p>
          <w:p>
            <w:pPr>
              <w:jc w:val="distribute"/>
              <w:rPr>
                <w:rFonts w:hint="eastAsia" w:ascii="黑体" w:eastAsia="黑体"/>
              </w:rPr>
            </w:pPr>
            <w:r>
              <w:rPr>
                <w:rFonts w:hint="eastAsia" w:ascii="黑体" w:eastAsia="黑体"/>
              </w:rPr>
              <w:t>内容</w:t>
            </w:r>
          </w:p>
        </w:tc>
        <w:tc>
          <w:tcPr>
            <w:tcW w:w="6705" w:type="dxa"/>
            <w:noWrap w:val="0"/>
            <w:vAlign w:val="center"/>
          </w:tcPr>
          <w:p>
            <w:pPr>
              <w:rPr>
                <w:rFonts w:hint="eastAsi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683" w:type="dxa"/>
            <w:tcBorders>
              <w:bottom w:val="single" w:color="auto" w:sz="4" w:space="0"/>
            </w:tcBorders>
            <w:noWrap w:val="0"/>
            <w:vAlign w:val="center"/>
          </w:tcPr>
          <w:p>
            <w:pPr>
              <w:jc w:val="distribute"/>
              <w:rPr>
                <w:rFonts w:hint="eastAsia" w:ascii="黑体" w:eastAsia="黑体"/>
              </w:rPr>
            </w:pPr>
            <w:r>
              <w:rPr>
                <w:rFonts w:hint="eastAsia" w:ascii="黑体" w:eastAsia="黑体"/>
              </w:rPr>
              <w:t>教学后记</w:t>
            </w:r>
          </w:p>
        </w:tc>
        <w:tc>
          <w:tcPr>
            <w:tcW w:w="6705" w:type="dxa"/>
            <w:tcBorders>
              <w:bottom w:val="single" w:color="auto" w:sz="4" w:space="0"/>
            </w:tcBorders>
            <w:noWrap w:val="0"/>
            <w:vAlign w:val="center"/>
          </w:tcPr>
          <w:p>
            <w:pPr>
              <w:ind w:firstLine="420" w:firstLineChars="200"/>
              <w:rPr>
                <w:rFonts w:hint="eastAsia" w:ascii="黑体" w:eastAsia="黑体"/>
              </w:rPr>
            </w:pPr>
          </w:p>
        </w:tc>
      </w:tr>
    </w:tbl>
    <w:p>
      <w:pPr>
        <w:jc w:val="center"/>
        <w:rPr>
          <w:rFonts w:hint="eastAsia" w:eastAsia="黑体"/>
          <w:sz w:val="32"/>
        </w:rPr>
      </w:pPr>
      <w:r>
        <w:rPr>
          <w:rFonts w:hint="eastAsia" w:eastAsia="黑体"/>
          <w:sz w:val="32"/>
        </w:rPr>
        <w:t>授课提纲或板书设计</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8568" w:type="dxa"/>
            <w:noWrap w:val="0"/>
            <w:vAlign w:val="top"/>
          </w:tcPr>
          <w:p>
            <w:pPr>
              <w:rPr>
                <w:rFonts w:ascii="宋体" w:hAnsi="宋体" w:cs="宋体"/>
                <w:kern w:val="0"/>
                <w:sz w:val="24"/>
                <w:lang w:bidi="ar"/>
              </w:rPr>
            </w:pPr>
          </w:p>
          <w:p>
            <w:pPr>
              <w:ind w:firstLine="3120" w:firstLineChars="1300"/>
              <w:rPr>
                <w:rFonts w:hint="eastAsia" w:ascii="宋体" w:hAnsi="宋体" w:cs="宋体"/>
                <w:kern w:val="0"/>
                <w:sz w:val="24"/>
                <w:lang w:bidi="ar"/>
              </w:rPr>
            </w:pPr>
            <w:r>
              <w:rPr>
                <w:rFonts w:ascii="宋体" w:hAnsi="宋体" w:cs="宋体"/>
                <w:kern w:val="0"/>
                <w:sz w:val="24"/>
                <w:lang w:bidi="ar"/>
              </w:rPr>
              <w:t>第十</w:t>
            </w:r>
            <w:r>
              <w:rPr>
                <w:rFonts w:hint="eastAsia" w:ascii="宋体" w:hAnsi="宋体" w:cs="宋体"/>
                <w:kern w:val="0"/>
                <w:sz w:val="24"/>
                <w:lang w:bidi="ar"/>
              </w:rPr>
              <w:t>四</w:t>
            </w:r>
            <w:r>
              <w:rPr>
                <w:rFonts w:ascii="宋体" w:hAnsi="宋体" w:cs="宋体"/>
                <w:kern w:val="0"/>
                <w:sz w:val="24"/>
                <w:lang w:bidi="ar"/>
              </w:rPr>
              <w:t>章</w:t>
            </w:r>
            <w:r>
              <w:rPr>
                <w:rFonts w:hint="eastAsia" w:ascii="宋体" w:hAnsi="宋体" w:cs="宋体"/>
                <w:kern w:val="0"/>
                <w:sz w:val="24"/>
                <w:lang w:bidi="ar"/>
              </w:rPr>
              <w:t xml:space="preserve"> 碎部测量</w:t>
            </w:r>
          </w:p>
          <w:p>
            <w:pPr>
              <w:rPr>
                <w:rFonts w:hint="eastAsia" w:ascii="宋体" w:hAnsi="宋体" w:cs="宋体"/>
                <w:kern w:val="0"/>
                <w:sz w:val="24"/>
                <w:lang w:bidi="ar"/>
              </w:rPr>
            </w:pPr>
          </w:p>
          <w:p>
            <w:pPr>
              <w:rPr>
                <w:rFonts w:hint="eastAsia" w:ascii="宋体" w:hAnsi="宋体" w:cs="宋体"/>
                <w:kern w:val="0"/>
                <w:sz w:val="24"/>
                <w:lang w:bidi="ar"/>
              </w:rPr>
            </w:pPr>
            <w:r>
              <w:rPr>
                <w:rFonts w:hint="eastAsia" w:ascii="宋体" w:hAnsi="宋体" w:cs="宋体"/>
                <w:kern w:val="0"/>
                <w:sz w:val="24"/>
                <w:lang w:bidi="ar"/>
              </w:rPr>
              <w:t>14-1 测定碎部点的方法</w:t>
            </w:r>
          </w:p>
          <w:p>
            <w:pPr>
              <w:rPr>
                <w:rFonts w:hint="eastAsia" w:ascii="宋体" w:hAnsi="宋体" w:cs="宋体"/>
                <w:kern w:val="0"/>
                <w:sz w:val="24"/>
                <w:lang w:bidi="ar"/>
              </w:rPr>
            </w:pPr>
          </w:p>
          <w:p>
            <w:pPr>
              <w:rPr>
                <w:rFonts w:hint="eastAsia" w:ascii="宋体" w:hAnsi="宋体" w:cs="宋体"/>
                <w:kern w:val="0"/>
                <w:sz w:val="24"/>
                <w:lang w:bidi="ar"/>
              </w:rPr>
            </w:pPr>
            <w:r>
              <w:rPr>
                <w:rFonts w:hint="eastAsia" w:ascii="宋体" w:hAnsi="宋体" w:cs="宋体"/>
                <w:kern w:val="0"/>
                <w:sz w:val="24"/>
                <w:lang w:bidi="ar"/>
              </w:rPr>
              <w:t>14-2 碎部测图的方法</w:t>
            </w:r>
          </w:p>
          <w:p>
            <w:pPr>
              <w:rPr>
                <w:rFonts w:hint="eastAsia" w:ascii="宋体" w:hAnsi="宋体" w:cs="宋体"/>
                <w:kern w:val="0"/>
                <w:sz w:val="24"/>
                <w:lang w:bidi="ar"/>
              </w:rPr>
            </w:pPr>
          </w:p>
          <w:p>
            <w:pPr>
              <w:rPr>
                <w:rFonts w:hint="eastAsia" w:ascii="宋体" w:hAnsi="宋体" w:cs="宋体"/>
                <w:kern w:val="0"/>
                <w:sz w:val="24"/>
                <w:lang w:bidi="ar"/>
              </w:rPr>
            </w:pPr>
            <w:r>
              <w:rPr>
                <w:rFonts w:hint="eastAsia" w:ascii="宋体" w:hAnsi="宋体" w:cs="宋体"/>
                <w:kern w:val="0"/>
                <w:sz w:val="24"/>
                <w:lang w:bidi="ar"/>
              </w:rPr>
              <w:t>14-3 地物的测绘</w:t>
            </w:r>
          </w:p>
        </w:tc>
      </w:tr>
    </w:tbl>
    <w:p>
      <w:pPr>
        <w:rPr>
          <w:rFonts w:hint="eastAsia"/>
        </w:rPr>
      </w:pPr>
    </w:p>
    <w:p>
      <w:pPr>
        <w:jc w:val="center"/>
        <w:rPr>
          <w:rFonts w:eastAsia="黑体"/>
          <w:sz w:val="30"/>
          <w:szCs w:val="30"/>
        </w:rPr>
      </w:pPr>
    </w:p>
    <w:p>
      <w:pPr>
        <w:jc w:val="center"/>
        <w:rPr>
          <w:rFonts w:hint="eastAsia" w:eastAsia="黑体"/>
          <w:sz w:val="30"/>
          <w:szCs w:val="30"/>
        </w:rPr>
      </w:pPr>
      <w:r>
        <w:rPr>
          <w:rFonts w:hint="eastAsia" w:eastAsia="黑体"/>
          <w:sz w:val="30"/>
          <w:szCs w:val="30"/>
        </w:rPr>
        <w:t>课 堂 教 学 安 排</w:t>
      </w:r>
    </w:p>
    <w:tbl>
      <w:tblPr>
        <w:tblStyle w:val="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6781"/>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tcBorders>
              <w:left w:val="single" w:color="auto" w:sz="4" w:space="0"/>
            </w:tcBorders>
            <w:noWrap w:val="0"/>
            <w:vAlign w:val="center"/>
          </w:tcPr>
          <w:p>
            <w:pPr>
              <w:jc w:val="center"/>
              <w:rPr>
                <w:rFonts w:hint="eastAsia"/>
                <w:b/>
              </w:rPr>
            </w:pPr>
            <w:r>
              <w:rPr>
                <w:rFonts w:hint="eastAsia"/>
                <w:b/>
              </w:rPr>
              <w:t>教学环节</w:t>
            </w:r>
          </w:p>
          <w:p>
            <w:pPr>
              <w:jc w:val="center"/>
              <w:rPr>
                <w:rFonts w:hint="eastAsia"/>
                <w:b/>
              </w:rPr>
            </w:pPr>
            <w:r>
              <w:rPr>
                <w:rFonts w:hint="eastAsia"/>
                <w:b/>
              </w:rPr>
              <w:t>及时间分配</w:t>
            </w:r>
          </w:p>
        </w:tc>
        <w:tc>
          <w:tcPr>
            <w:tcW w:w="6781" w:type="dxa"/>
            <w:tcBorders>
              <w:right w:val="single" w:color="auto" w:sz="4" w:space="0"/>
            </w:tcBorders>
            <w:noWrap w:val="0"/>
            <w:vAlign w:val="center"/>
          </w:tcPr>
          <w:p>
            <w:pPr>
              <w:jc w:val="center"/>
              <w:rPr>
                <w:rFonts w:hint="eastAsia"/>
                <w:b/>
              </w:rPr>
            </w:pPr>
            <w:r>
              <w:rPr>
                <w:rFonts w:hint="eastAsia"/>
                <w:b/>
              </w:rPr>
              <w:t>教学主要内容与过程</w:t>
            </w:r>
          </w:p>
        </w:tc>
        <w:tc>
          <w:tcPr>
            <w:tcW w:w="848" w:type="dxa"/>
            <w:tcBorders>
              <w:right w:val="single" w:color="auto" w:sz="4" w:space="0"/>
            </w:tcBorders>
            <w:noWrap w:val="0"/>
            <w:vAlign w:val="center"/>
          </w:tcPr>
          <w:p>
            <w:pPr>
              <w:jc w:val="center"/>
              <w:rPr>
                <w:rFonts w:hint="eastAsia"/>
                <w:b/>
              </w:rPr>
            </w:pPr>
            <w:r>
              <w:rPr>
                <w:rFonts w:hint="eastAsia"/>
                <w:b/>
              </w:rPr>
              <w:t>教法运用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11" w:type="dxa"/>
            <w:tcBorders>
              <w:left w:val="single" w:color="auto" w:sz="4" w:space="0"/>
            </w:tcBorders>
            <w:noWrap w:val="0"/>
            <w:vAlign w:val="top"/>
          </w:tcPr>
          <w:p>
            <w:pPr>
              <w:rPr>
                <w:rFonts w:hint="eastAsia" w:ascii="黑体" w:hAnsi="宋体" w:eastAsia="黑体"/>
                <w:szCs w:val="21"/>
              </w:rPr>
            </w:pPr>
            <w:r>
              <w:rPr>
                <w:rFonts w:hint="eastAsia" w:ascii="黑体" w:hAnsi="宋体" w:eastAsia="黑体"/>
                <w:szCs w:val="21"/>
              </w:rPr>
              <w:t>一、组织教学</w:t>
            </w:r>
          </w:p>
          <w:p>
            <w:pPr>
              <w:rPr>
                <w:rFonts w:hint="eastAsia" w:ascii="黑体" w:hAnsi="宋体" w:eastAsia="黑体"/>
                <w:szCs w:val="21"/>
              </w:rPr>
            </w:pPr>
            <w:r>
              <w:rPr>
                <w:rFonts w:hint="eastAsia" w:ascii="黑体" w:hAnsi="宋体" w:eastAsia="黑体"/>
                <w:szCs w:val="21"/>
              </w:rPr>
              <w:t>3分钟</w:t>
            </w:r>
          </w:p>
          <w:p>
            <w:pPr>
              <w:ind w:firstLine="420" w:firstLineChars="200"/>
              <w:rPr>
                <w:rFonts w:hint="eastAsia" w:ascii="黑体" w:hAnsi="宋体" w:eastAsia="黑体"/>
                <w:szCs w:val="21"/>
              </w:rPr>
            </w:pPr>
          </w:p>
          <w:p>
            <w:pPr>
              <w:rPr>
                <w:rFonts w:hint="eastAsia" w:ascii="黑体" w:hAnsi="宋体" w:eastAsia="黑体"/>
                <w:szCs w:val="21"/>
              </w:rPr>
            </w:pPr>
            <w:r>
              <w:rPr>
                <w:rFonts w:hint="eastAsia" w:ascii="黑体" w:hAnsi="宋体" w:eastAsia="黑体"/>
                <w:szCs w:val="21"/>
              </w:rPr>
              <w:t>二、复习回顾</w:t>
            </w:r>
          </w:p>
          <w:p>
            <w:pPr>
              <w:rPr>
                <w:rFonts w:hint="eastAsia" w:ascii="黑体" w:hAnsi="宋体" w:eastAsia="黑体"/>
                <w:szCs w:val="21"/>
              </w:rPr>
            </w:pPr>
            <w:r>
              <w:rPr>
                <w:rFonts w:hint="eastAsia" w:ascii="黑体" w:hAnsi="宋体" w:eastAsia="黑体"/>
                <w:szCs w:val="21"/>
              </w:rPr>
              <w:t>4分钟</w:t>
            </w:r>
          </w:p>
          <w:p>
            <w:pPr>
              <w:rPr>
                <w:rFonts w:hint="eastAsia" w:ascii="黑体" w:hAnsi="宋体" w:eastAsia="黑体"/>
                <w:szCs w:val="21"/>
              </w:rPr>
            </w:pPr>
          </w:p>
          <w:p>
            <w:pPr>
              <w:rPr>
                <w:rFonts w:hint="eastAsia" w:ascii="黑体" w:hAnsi="宋体" w:eastAsia="黑体"/>
                <w:szCs w:val="21"/>
              </w:rPr>
            </w:pPr>
            <w:r>
              <w:rPr>
                <w:rFonts w:hint="eastAsia" w:ascii="黑体" w:hAnsi="宋体" w:eastAsia="黑体"/>
                <w:szCs w:val="21"/>
              </w:rPr>
              <w:t>三、新课导入</w:t>
            </w:r>
          </w:p>
          <w:p>
            <w:pPr>
              <w:rPr>
                <w:rFonts w:hint="eastAsia" w:ascii="黑体" w:hAnsi="宋体" w:eastAsia="黑体"/>
                <w:szCs w:val="21"/>
              </w:rPr>
            </w:pPr>
            <w:r>
              <w:rPr>
                <w:rFonts w:hint="eastAsia" w:ascii="黑体" w:hAnsi="宋体" w:eastAsia="黑体"/>
                <w:szCs w:val="21"/>
              </w:rPr>
              <w:t>3分钟</w:t>
            </w: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rPr>
                <w:rFonts w:hint="eastAsia" w:ascii="黑体" w:hAnsi="宋体" w:eastAsia="黑体"/>
                <w:szCs w:val="21"/>
              </w:rPr>
            </w:pPr>
          </w:p>
          <w:p>
            <w:pPr>
              <w:rPr>
                <w:rFonts w:hint="eastAsia" w:ascii="黑体" w:hAnsi="宋体" w:eastAsia="黑体"/>
                <w:szCs w:val="21"/>
              </w:rPr>
            </w:pPr>
            <w:r>
              <w:rPr>
                <w:rFonts w:hint="eastAsia" w:ascii="黑体" w:hAnsi="宋体" w:eastAsia="黑体"/>
                <w:szCs w:val="21"/>
              </w:rPr>
              <w:t>四、新课讲解</w:t>
            </w:r>
          </w:p>
          <w:p>
            <w:pPr>
              <w:rPr>
                <w:rFonts w:hint="eastAsia" w:ascii="黑体" w:hAnsi="宋体" w:eastAsia="黑体"/>
                <w:szCs w:val="21"/>
              </w:rPr>
            </w:pPr>
            <w:r>
              <w:rPr>
                <w:rFonts w:hint="eastAsia" w:ascii="黑体" w:hAnsi="宋体" w:eastAsia="黑体"/>
                <w:szCs w:val="21"/>
              </w:rPr>
              <w:t>70分钟</w:t>
            </w: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hint="eastAsia" w:ascii="黑体" w:hAnsi="宋体" w:eastAsia="黑体"/>
                <w:szCs w:val="21"/>
              </w:rPr>
            </w:pPr>
            <w:r>
              <w:rPr>
                <w:rFonts w:hint="eastAsia" w:ascii="黑体" w:hAnsi="宋体" w:eastAsia="黑体"/>
                <w:szCs w:val="21"/>
              </w:rPr>
              <w:t>五、课堂小结</w:t>
            </w:r>
          </w:p>
          <w:p>
            <w:pPr>
              <w:rPr>
                <w:rFonts w:hint="eastAsia" w:ascii="黑体" w:hAnsi="宋体" w:eastAsia="黑体"/>
                <w:szCs w:val="21"/>
              </w:rPr>
            </w:pPr>
            <w:r>
              <w:rPr>
                <w:rFonts w:hint="eastAsia" w:ascii="黑体" w:hAnsi="宋体" w:eastAsia="黑体"/>
                <w:szCs w:val="21"/>
              </w:rPr>
              <w:t>5分钟</w:t>
            </w:r>
          </w:p>
          <w:p>
            <w:pPr>
              <w:rPr>
                <w:rFonts w:hint="eastAsia" w:ascii="黑体" w:hAnsi="宋体" w:eastAsia="黑体"/>
                <w:szCs w:val="21"/>
              </w:rPr>
            </w:pPr>
          </w:p>
          <w:p>
            <w:pPr>
              <w:rPr>
                <w:rFonts w:hint="eastAsia" w:ascii="黑体" w:hAnsi="宋体" w:eastAsia="黑体"/>
                <w:szCs w:val="21"/>
              </w:rPr>
            </w:pPr>
            <w:r>
              <w:rPr>
                <w:rFonts w:hint="eastAsia" w:ascii="黑体" w:hAnsi="宋体" w:eastAsia="黑体"/>
                <w:szCs w:val="21"/>
              </w:rPr>
              <w:t>六、作业</w:t>
            </w:r>
          </w:p>
          <w:p>
            <w:pPr>
              <w:rPr>
                <w:rFonts w:hint="eastAsia" w:ascii="黑体" w:hAnsi="宋体" w:eastAsia="黑体"/>
                <w:szCs w:val="21"/>
              </w:rPr>
            </w:pPr>
            <w:r>
              <w:rPr>
                <w:rFonts w:hint="eastAsia" w:ascii="黑体" w:hAnsi="宋体" w:eastAsia="黑体"/>
                <w:szCs w:val="21"/>
              </w:rPr>
              <w:t>5分钟</w:t>
            </w:r>
          </w:p>
        </w:tc>
        <w:tc>
          <w:tcPr>
            <w:tcW w:w="6781" w:type="dxa"/>
            <w:tcBorders>
              <w:right w:val="single" w:color="auto" w:sz="4" w:space="0"/>
            </w:tcBorders>
            <w:noWrap w:val="0"/>
            <w:vAlign w:val="top"/>
          </w:tcPr>
          <w:p>
            <w:pPr>
              <w:rPr>
                <w:rFonts w:hint="eastAsia" w:ascii="宋体" w:hAnsi="宋体"/>
                <w:szCs w:val="21"/>
              </w:rPr>
            </w:pPr>
          </w:p>
          <w:p>
            <w:pPr>
              <w:ind w:firstLine="420" w:firstLineChars="200"/>
              <w:rPr>
                <w:rFonts w:hint="eastAsia" w:ascii="宋体" w:hAnsi="宋体"/>
                <w:szCs w:val="21"/>
              </w:rPr>
            </w:pPr>
            <w:r>
              <w:rPr>
                <w:rFonts w:hint="eastAsia" w:ascii="宋体" w:hAnsi="宋体"/>
                <w:szCs w:val="21"/>
              </w:rPr>
              <w:t>考勤，营造课堂氛围</w:t>
            </w:r>
          </w:p>
          <w:p>
            <w:pPr>
              <w:rPr>
                <w:rFonts w:ascii="黑体" w:hAnsi="宋体" w:eastAsia="黑体"/>
                <w:bCs/>
                <w:szCs w:val="21"/>
              </w:rPr>
            </w:pPr>
          </w:p>
          <w:p>
            <w:pPr>
              <w:pStyle w:val="2"/>
              <w:ind w:firstLine="420" w:firstLineChars="200"/>
              <w:rPr>
                <w:rFonts w:hint="eastAsia" w:hAnsi="宋体" w:cs="Times New Roman"/>
              </w:rPr>
            </w:pPr>
            <w:r>
              <w:rPr>
                <w:rFonts w:hint="eastAsia" w:hAnsi="宋体" w:cs="Times New Roman"/>
              </w:rPr>
              <w:t>同学们我们现在开始上课，上节课我们进行了经纬仪的实际操作，大家回想一下相关操作步骤，是否已能熟练操作。</w:t>
            </w:r>
          </w:p>
          <w:p>
            <w:pPr>
              <w:pStyle w:val="2"/>
              <w:rPr>
                <w:rFonts w:hint="eastAsia" w:hAnsi="宋体" w:cs="Times New Roman"/>
              </w:rPr>
            </w:pPr>
          </w:p>
          <w:p>
            <w:pPr>
              <w:widowControl/>
              <w:jc w:val="left"/>
              <w:rPr>
                <w:rFonts w:ascii="宋体" w:hAnsi="宋体" w:cs="宋体"/>
                <w:kern w:val="0"/>
                <w:sz w:val="24"/>
                <w:lang w:bidi="ar"/>
              </w:rPr>
            </w:pPr>
            <w:r>
              <w:rPr>
                <w:rFonts w:hint="eastAsia" w:hAnsi="宋体"/>
              </w:rPr>
              <w:t>今天我们进行第十四章</w:t>
            </w:r>
            <w:r>
              <w:rPr>
                <w:rFonts w:ascii="宋体" w:hAnsi="宋体" w:cs="宋体"/>
                <w:kern w:val="0"/>
                <w:sz w:val="24"/>
                <w:lang w:bidi="ar"/>
              </w:rPr>
              <w:t>碎部测量</w:t>
            </w:r>
            <w:r>
              <w:rPr>
                <w:rFonts w:hint="eastAsia" w:hAnsi="宋体"/>
              </w:rPr>
              <w:t>的学习。</w:t>
            </w:r>
            <w:r>
              <w:rPr>
                <w:rFonts w:hint="eastAsia" w:hAnsi="宋体"/>
              </w:rPr>
              <w:br w:type="textWrapping"/>
            </w:r>
            <w:r>
              <w:rPr>
                <w:rFonts w:ascii="宋体" w:hAnsi="宋体" w:cs="宋体"/>
                <w:kern w:val="0"/>
                <w:szCs w:val="21"/>
                <w:lang w:bidi="ar"/>
              </w:rPr>
              <w:br w:type="textWrapping"/>
            </w:r>
            <w:r>
              <w:rPr>
                <w:rFonts w:hint="eastAsia" w:ascii="宋体" w:hAnsi="宋体" w:cs="宋体"/>
                <w:kern w:val="0"/>
                <w:sz w:val="24"/>
                <w:lang w:bidi="ar"/>
              </w:rPr>
              <w:t xml:space="preserve">                </w:t>
            </w:r>
            <w:r>
              <w:rPr>
                <w:rFonts w:ascii="宋体" w:hAnsi="宋体" w:cs="宋体"/>
                <w:kern w:val="0"/>
                <w:sz w:val="24"/>
                <w:lang w:bidi="ar"/>
              </w:rPr>
              <w:t>第十四章</w:t>
            </w:r>
            <w:r>
              <w:rPr>
                <w:rFonts w:hint="eastAsia" w:ascii="宋体" w:hAnsi="宋体" w:cs="宋体"/>
                <w:kern w:val="0"/>
                <w:sz w:val="24"/>
                <w:lang w:bidi="ar"/>
              </w:rPr>
              <w:t xml:space="preserve"> </w:t>
            </w:r>
            <w:r>
              <w:rPr>
                <w:rFonts w:ascii="宋体" w:hAnsi="宋体" w:cs="宋体"/>
                <w:kern w:val="0"/>
                <w:sz w:val="24"/>
                <w:lang w:bidi="ar"/>
              </w:rPr>
              <w:t>碎部测量</w:t>
            </w:r>
            <w:r>
              <w:rPr>
                <w:rFonts w:ascii="宋体" w:hAnsi="宋体" w:cs="宋体"/>
                <w:kern w:val="0"/>
                <w:sz w:val="24"/>
                <w:lang w:bidi="ar"/>
              </w:rPr>
              <w:br w:type="textWrapping"/>
            </w:r>
            <w:r>
              <w:rPr>
                <w:rFonts w:hint="eastAsia" w:ascii="宋体" w:hAnsi="宋体" w:cs="宋体"/>
                <w:kern w:val="0"/>
                <w:sz w:val="24"/>
                <w:lang w:bidi="ar"/>
              </w:rPr>
              <w:t xml:space="preserve">    </w:t>
            </w:r>
            <w:r>
              <w:rPr>
                <w:rFonts w:ascii="宋体" w:hAnsi="宋体" w:cs="宋体"/>
                <w:kern w:val="0"/>
                <w:sz w:val="24"/>
                <w:lang w:bidi="ar"/>
              </w:rPr>
              <w:t>碎部测量是利用平板仪、经纬仪或水准仪等仪器在某一测站点上测绘各种地物、地貌的平面位置和高程的工作。</w:t>
            </w:r>
            <w:r>
              <w:rPr>
                <w:rFonts w:ascii="宋体" w:hAnsi="宋体" w:cs="宋体"/>
                <w:kern w:val="0"/>
                <w:sz w:val="24"/>
                <w:lang w:bidi="ar"/>
              </w:rPr>
              <w:br w:type="textWrapping"/>
            </w:r>
            <w:r>
              <w:rPr>
                <w:rFonts w:hint="eastAsia" w:ascii="宋体" w:hAnsi="宋体" w:cs="宋体"/>
                <w:kern w:val="0"/>
                <w:sz w:val="24"/>
                <w:lang w:bidi="ar"/>
              </w:rPr>
              <w:t xml:space="preserve">    </w:t>
            </w:r>
            <w:r>
              <w:rPr>
                <w:rFonts w:ascii="宋体" w:hAnsi="宋体" w:cs="宋体"/>
                <w:kern w:val="0"/>
                <w:sz w:val="24"/>
                <w:lang w:bidi="ar"/>
              </w:rPr>
              <w:t>碎部测量的工作主要包括两个过程：一个是测定碎部点的平面位置和高程，一个是在图上描绘地物、地貌。这两个过程在碎部测量中是互相配合的，一面测定碎部点，一面随即描绘地物符号、地性线、地貌符号，这样可以避免错误和遗漏。</w:t>
            </w:r>
            <w:r>
              <w:rPr>
                <w:rFonts w:ascii="宋体" w:hAnsi="宋体" w:cs="宋体"/>
                <w:kern w:val="0"/>
                <w:sz w:val="24"/>
                <w:lang w:bidi="ar"/>
              </w:rPr>
              <w:br w:type="textWrapping"/>
            </w:r>
            <w:r>
              <w:rPr>
                <w:rFonts w:hint="eastAsia" w:ascii="宋体" w:hAnsi="宋体" w:cs="宋体"/>
                <w:kern w:val="0"/>
                <w:sz w:val="24"/>
                <w:lang w:bidi="ar"/>
              </w:rPr>
              <w:t xml:space="preserve">    </w:t>
            </w:r>
            <w:r>
              <w:rPr>
                <w:rFonts w:ascii="宋体" w:hAnsi="宋体" w:cs="宋体"/>
                <w:kern w:val="0"/>
                <w:sz w:val="24"/>
                <w:lang w:bidi="ar"/>
              </w:rPr>
              <w:t>本章重点介绍碎部测量中地物、地貌的测绘及其表示，介绍碎部测量的几种方法以及等高线的应用等主要内容。</w:t>
            </w:r>
            <w:r>
              <w:rPr>
                <w:rFonts w:ascii="宋体" w:hAnsi="宋体" w:cs="宋体"/>
                <w:kern w:val="0"/>
                <w:sz w:val="24"/>
                <w:lang w:bidi="ar"/>
              </w:rPr>
              <w:br w:type="textWrapping"/>
            </w:r>
            <w:r>
              <w:rPr>
                <w:rFonts w:ascii="宋体" w:hAnsi="宋体" w:cs="宋体"/>
                <w:kern w:val="0"/>
                <w:sz w:val="24"/>
                <w:lang w:bidi="ar"/>
              </w:rPr>
              <w:t>14-1测定碎部点的方法</w:t>
            </w:r>
            <w:r>
              <w:rPr>
                <w:rFonts w:ascii="宋体" w:hAnsi="宋体" w:cs="宋体"/>
                <w:kern w:val="0"/>
                <w:sz w:val="24"/>
                <w:lang w:bidi="ar"/>
              </w:rPr>
              <w:br w:type="textWrapping"/>
            </w:r>
            <w:r>
              <w:rPr>
                <w:rFonts w:ascii="宋体" w:hAnsi="宋体" w:cs="宋体"/>
                <w:kern w:val="0"/>
                <w:sz w:val="24"/>
                <w:lang w:bidi="ar"/>
              </w:rPr>
              <w:t>一、极坐标法</w:t>
            </w:r>
            <w:r>
              <w:rPr>
                <w:rFonts w:ascii="宋体" w:hAnsi="宋体" w:cs="宋体"/>
                <w:kern w:val="0"/>
                <w:sz w:val="24"/>
                <w:lang w:bidi="ar"/>
              </w:rPr>
              <w:br w:type="textWrapping"/>
            </w:r>
            <w:r>
              <w:rPr>
                <w:rFonts w:hint="eastAsia" w:ascii="宋体" w:hAnsi="宋体" w:cs="宋体"/>
                <w:kern w:val="0"/>
                <w:sz w:val="24"/>
                <w:lang w:bidi="ar"/>
              </w:rPr>
              <w:t xml:space="preserve">    </w:t>
            </w:r>
            <w:r>
              <w:rPr>
                <w:rFonts w:ascii="宋体" w:hAnsi="宋体" w:cs="宋体"/>
                <w:kern w:val="0"/>
                <w:sz w:val="24"/>
                <w:lang w:bidi="ar"/>
              </w:rPr>
              <w:t>极坐标法是根据测站点上的一个已知方向，测定已知方向与所求点方向间的角度和量测测站点至所求点的距离，以确定所求点位置的一种方法。</w:t>
            </w:r>
          </w:p>
          <w:p>
            <w:pPr>
              <w:widowControl/>
              <w:jc w:val="left"/>
              <w:rPr>
                <w:rFonts w:ascii="宋体" w:hAnsi="宋体" w:cs="宋体"/>
                <w:kern w:val="0"/>
                <w:sz w:val="24"/>
                <w:lang w:bidi="ar"/>
              </w:rPr>
            </w:pPr>
            <w:r>
              <w:rPr>
                <w:rFonts w:hint="eastAsia" w:ascii="宋体" w:hAnsi="宋体" w:cs="宋体"/>
                <w:kern w:val="0"/>
                <w:sz w:val="24"/>
                <w:lang w:bidi="ar"/>
              </w:rPr>
              <w:t xml:space="preserve">    </w:t>
            </w:r>
            <w:r>
              <w:rPr>
                <w:rFonts w:ascii="宋体" w:hAnsi="宋体" w:cs="宋体"/>
                <w:kern w:val="0"/>
                <w:sz w:val="24"/>
                <w:lang w:bidi="ar"/>
              </w:rPr>
              <w:t>极坐标法适用于通视良好的开阔地区，施测的范围较大。测地物时，绝大部分特征点的位置都是独立测定的，不会产生误差的累积。少数特征点测错时，在描绘地物、地貌时一般能从对比中发现，便于现场改正。</w:t>
            </w:r>
            <w:r>
              <w:rPr>
                <w:rFonts w:ascii="宋体" w:hAnsi="宋体" w:cs="宋体"/>
                <w:kern w:val="0"/>
                <w:sz w:val="24"/>
                <w:lang w:bidi="ar"/>
              </w:rPr>
              <w:br w:type="textWrapping"/>
            </w:r>
            <w:r>
              <w:rPr>
                <w:rFonts w:ascii="宋体" w:hAnsi="宋体" w:cs="宋体"/>
                <w:kern w:val="0"/>
                <w:sz w:val="24"/>
                <w:lang w:bidi="ar"/>
              </w:rPr>
              <w:t>二、方向交会法</w:t>
            </w:r>
            <w:r>
              <w:rPr>
                <w:rFonts w:ascii="宋体" w:hAnsi="宋体" w:cs="宋体"/>
                <w:kern w:val="0"/>
                <w:sz w:val="24"/>
                <w:lang w:bidi="ar"/>
              </w:rPr>
              <w:br w:type="textWrapping"/>
            </w:r>
            <w:r>
              <w:rPr>
                <w:rFonts w:hint="eastAsia" w:ascii="宋体" w:hAnsi="宋体" w:cs="宋体"/>
                <w:kern w:val="0"/>
                <w:sz w:val="24"/>
                <w:lang w:bidi="ar"/>
              </w:rPr>
              <w:t xml:space="preserve">    </w:t>
            </w:r>
            <w:r>
              <w:rPr>
                <w:rFonts w:ascii="宋体" w:hAnsi="宋体" w:cs="宋体"/>
                <w:kern w:val="0"/>
                <w:sz w:val="24"/>
                <w:lang w:bidi="ar"/>
              </w:rPr>
              <w:t>方向交会法（又称角度交会法)，是分别在两个已知测点上对同一个碎部点进行方向交会以确定碎部点位置的一种方法。</w:t>
            </w:r>
            <w:r>
              <w:rPr>
                <w:rFonts w:ascii="宋体" w:hAnsi="宋体" w:cs="宋体"/>
                <w:kern w:val="0"/>
                <w:sz w:val="24"/>
                <w:lang w:bidi="ar"/>
              </w:rPr>
              <w:br w:type="textWrapping"/>
            </w:r>
            <w:r>
              <w:rPr>
                <w:rFonts w:ascii="宋体" w:hAnsi="宋体" w:cs="宋体"/>
                <w:kern w:val="0"/>
                <w:sz w:val="24"/>
                <w:lang w:bidi="ar"/>
              </w:rPr>
              <w:t>如图14-2所示，A、B为地面上两个已知测站点，其在图上的相应点为a、b。今欲将河流对岸的电杆C和独立树D测绘到图上，首先置平板仪于A点，经整平、对中，以ab线定向后，用照准仪瞄准电杆C，在图板上绘出ac’的方向线。依次瞄准独立树D，在图板上绘出ad的方向线。然后将平板仪搬至B点，经电杆独立对整平、对中，以ba线定向后，用同样的方法瞄准C、D各点，在图板上可绘出bc”、bd”方向线。由ac'与bc两条方向线相交得c点，由ad'与bd”两条方向线相交得d点。c、d两点即为实地上电杆C和独立树D在图板上的位置。</w:t>
            </w:r>
          </w:p>
          <w:p>
            <w:pPr>
              <w:widowControl/>
              <w:ind w:firstLine="480" w:firstLineChars="200"/>
              <w:jc w:val="left"/>
              <w:rPr>
                <w:rFonts w:ascii="宋体" w:hAnsi="宋体" w:cs="宋体"/>
                <w:kern w:val="0"/>
                <w:sz w:val="24"/>
                <w:lang w:bidi="ar"/>
              </w:rPr>
            </w:pPr>
            <w:r>
              <w:rPr>
                <w:rFonts w:ascii="宋体" w:hAnsi="宋体" w:cs="宋体"/>
                <w:kern w:val="0"/>
                <w:sz w:val="24"/>
                <w:lang w:bidi="ar"/>
              </w:rPr>
              <w:t>方向交会法常用于测绘目标明显，距离较远，易于瞄准的碎部点。如电杆、水塔、烟囱等地物。方向交会法的优点是可以不测距离而求得碎部点的位置，若使用恰当，可以节省立尺点的数量，以提高作业速度。极坐标法和方向交会法常常是互相配合使用的。</w:t>
            </w:r>
            <w:r>
              <w:rPr>
                <w:rFonts w:ascii="宋体" w:hAnsi="宋体" w:cs="宋体"/>
                <w:kern w:val="0"/>
                <w:sz w:val="24"/>
                <w:lang w:bidi="ar"/>
              </w:rPr>
              <w:br w:type="textWrapping"/>
            </w:r>
            <w:r>
              <w:rPr>
                <w:rFonts w:hint="eastAsia" w:ascii="宋体" w:hAnsi="宋体" w:cs="宋体"/>
                <w:kern w:val="0"/>
                <w:sz w:val="24"/>
                <w:lang w:bidi="ar"/>
              </w:rPr>
              <w:t xml:space="preserve">    </w:t>
            </w:r>
            <w:r>
              <w:rPr>
                <w:rFonts w:ascii="宋体" w:hAnsi="宋体" w:cs="宋体"/>
                <w:kern w:val="0"/>
                <w:sz w:val="24"/>
                <w:lang w:bidi="ar"/>
              </w:rPr>
              <w:t>以上只讲到了确定碎部点的平面位置，如果需要确定碎部点的高程，则必须测得测站至碎部点的竖角。极坐标法只要根据仪器测得的竖角和视距，按视距测量中所介绍的方法计算碎部点的高差主值A，然后按下式计算碎部点的高程H。</w:t>
            </w:r>
            <w:r>
              <w:rPr>
                <w:rFonts w:ascii="宋体" w:hAnsi="宋体" w:cs="宋体"/>
                <w:kern w:val="0"/>
                <w:sz w:val="24"/>
                <w:lang w:bidi="ar"/>
              </w:rPr>
              <w:br w:type="textWrapping"/>
            </w:r>
            <w:r>
              <w:rPr>
                <w:rFonts w:ascii="宋体" w:hAnsi="宋体" w:cs="宋体"/>
                <w:kern w:val="0"/>
                <w:sz w:val="24"/>
                <w:lang w:bidi="ar"/>
              </w:rPr>
              <w:t>H=Ho+h+i-v</w:t>
            </w:r>
            <w:r>
              <w:rPr>
                <w:rFonts w:ascii="宋体" w:hAnsi="宋体" w:cs="宋体"/>
                <w:kern w:val="0"/>
                <w:sz w:val="24"/>
                <w:lang w:bidi="ar"/>
              </w:rPr>
              <w:br w:type="textWrapping"/>
            </w:r>
            <w:r>
              <w:rPr>
                <w:rFonts w:ascii="宋体" w:hAnsi="宋体" w:cs="宋体"/>
                <w:kern w:val="0"/>
                <w:sz w:val="24"/>
                <w:lang w:bidi="ar"/>
              </w:rPr>
              <w:t>式中：H。——测站点高程；</w:t>
            </w:r>
            <w:r>
              <w:rPr>
                <w:rFonts w:ascii="宋体" w:hAnsi="宋体" w:cs="宋体"/>
                <w:kern w:val="0"/>
                <w:sz w:val="24"/>
                <w:lang w:bidi="ar"/>
              </w:rPr>
              <w:br w:type="textWrapping"/>
            </w:r>
            <w:r>
              <w:rPr>
                <w:rFonts w:hint="eastAsia" w:ascii="宋体" w:hAnsi="宋体" w:cs="宋体"/>
                <w:kern w:val="0"/>
                <w:sz w:val="24"/>
                <w:lang w:bidi="ar"/>
              </w:rPr>
              <w:t>i</w:t>
            </w:r>
            <w:r>
              <w:rPr>
                <w:rFonts w:ascii="宋体" w:hAnsi="宋体" w:cs="宋体"/>
                <w:kern w:val="0"/>
                <w:sz w:val="24"/>
                <w:lang w:bidi="ar"/>
              </w:rPr>
              <w:t>——测站点仪器高；</w:t>
            </w:r>
            <w:r>
              <w:rPr>
                <w:rFonts w:ascii="宋体" w:hAnsi="宋体" w:cs="宋体"/>
                <w:kern w:val="0"/>
                <w:sz w:val="24"/>
                <w:lang w:bidi="ar"/>
              </w:rPr>
              <w:br w:type="textWrapping"/>
            </w:r>
            <w:r>
              <w:rPr>
                <w:rFonts w:hint="eastAsia" w:ascii="宋体" w:hAnsi="宋体" w:cs="宋体"/>
                <w:kern w:val="0"/>
                <w:sz w:val="24"/>
                <w:lang w:bidi="ar"/>
              </w:rPr>
              <w:t>v</w:t>
            </w:r>
            <w:r>
              <w:rPr>
                <w:rFonts w:ascii="宋体" w:hAnsi="宋体" w:cs="宋体"/>
                <w:kern w:val="0"/>
                <w:sz w:val="24"/>
                <w:lang w:bidi="ar"/>
              </w:rPr>
              <w:t>——碎部点目标高。</w:t>
            </w:r>
            <w:r>
              <w:rPr>
                <w:rFonts w:ascii="宋体" w:hAnsi="宋体" w:cs="宋体"/>
                <w:kern w:val="0"/>
                <w:sz w:val="24"/>
                <w:lang w:bidi="ar"/>
              </w:rPr>
              <w:br w:type="textWrapping"/>
            </w:r>
            <w:r>
              <w:rPr>
                <w:rFonts w:ascii="宋体" w:hAnsi="宋体" w:cs="宋体"/>
                <w:kern w:val="0"/>
                <w:sz w:val="24"/>
                <w:lang w:bidi="ar"/>
              </w:rPr>
              <w:t>方向交会法是不读视距的，测站点至碎部点的距离由图上量取（为水平距离），按测图比例尺化算至地面上距离，然后可按下式计算高差主值A。</w:t>
            </w:r>
            <w:r>
              <w:rPr>
                <w:rFonts w:ascii="宋体" w:hAnsi="宋体" w:cs="宋体"/>
                <w:kern w:val="0"/>
                <w:sz w:val="24"/>
                <w:lang w:bidi="ar"/>
              </w:rPr>
              <w:br w:type="textWrapping"/>
            </w:r>
            <w:r>
              <w:rPr>
                <w:rFonts w:ascii="宋体" w:hAnsi="宋体" w:cs="宋体"/>
                <w:kern w:val="0"/>
                <w:sz w:val="24"/>
                <w:lang w:bidi="ar"/>
              </w:rPr>
              <w:t>h=S·tga</w:t>
            </w:r>
            <w:r>
              <w:rPr>
                <w:rFonts w:ascii="宋体" w:hAnsi="宋体" w:cs="宋体"/>
                <w:kern w:val="0"/>
                <w:sz w:val="24"/>
                <w:lang w:bidi="ar"/>
              </w:rPr>
              <w:br w:type="textWrapping"/>
            </w:r>
            <w:r>
              <w:rPr>
                <w:rFonts w:ascii="宋体" w:hAnsi="宋体" w:cs="宋体"/>
                <w:kern w:val="0"/>
                <w:sz w:val="24"/>
                <w:lang w:bidi="ar"/>
              </w:rPr>
              <w:t>式中：S—一测站点至碎部点的水平距离，由图上量取，按测图比例尺化算而得；</w:t>
            </w:r>
            <w:r>
              <w:rPr>
                <w:rFonts w:ascii="宋体" w:hAnsi="宋体" w:cs="宋体"/>
                <w:kern w:val="0"/>
                <w:sz w:val="24"/>
                <w:lang w:bidi="ar"/>
              </w:rPr>
              <w:br w:type="textWrapping"/>
            </w:r>
            <w:r>
              <w:rPr>
                <w:rFonts w:ascii="宋体" w:hAnsi="宋体" w:cs="宋体"/>
                <w:kern w:val="0"/>
                <w:sz w:val="24"/>
                <w:lang w:bidi="ar"/>
              </w:rPr>
              <w:t>a——测站点仪器瞄准碎部点的地面位置的竖角。在实际作业中，高差主值h常以S和a为引数，从《高差计算表》中直接查取，或者用电子计算器进行计算。</w:t>
            </w:r>
            <w:r>
              <w:rPr>
                <w:rFonts w:ascii="宋体" w:hAnsi="宋体" w:cs="宋体"/>
                <w:kern w:val="0"/>
                <w:sz w:val="24"/>
                <w:lang w:bidi="ar"/>
              </w:rPr>
              <w:br w:type="textWrapping"/>
            </w:r>
            <w:r>
              <w:rPr>
                <w:rFonts w:ascii="宋体" w:hAnsi="宋体" w:cs="宋体"/>
                <w:kern w:val="0"/>
                <w:sz w:val="24"/>
                <w:lang w:bidi="ar"/>
              </w:rPr>
              <w:t>为使计算简便，可将（14-1）式化简。若使H。+i-2为一个整数M，则（14-1）式可化简为</w:t>
            </w:r>
            <w:r>
              <w:rPr>
                <w:rFonts w:ascii="宋体" w:hAnsi="宋体" w:cs="宋体"/>
                <w:kern w:val="0"/>
                <w:sz w:val="24"/>
                <w:lang w:bidi="ar"/>
              </w:rPr>
              <w:br w:type="textWrapping"/>
            </w:r>
            <w:r>
              <w:rPr>
                <w:rFonts w:ascii="宋体" w:hAnsi="宋体" w:cs="宋体"/>
                <w:kern w:val="0"/>
                <w:sz w:val="24"/>
                <w:lang w:bidi="ar"/>
              </w:rPr>
              <w:t>H=M+h(14-3）</w:t>
            </w:r>
            <w:r>
              <w:rPr>
                <w:rFonts w:hint="eastAsia" w:ascii="宋体" w:hAnsi="宋体" w:cs="宋体"/>
                <w:kern w:val="0"/>
                <w:sz w:val="24"/>
                <w:lang w:bidi="ar"/>
              </w:rPr>
              <w:t>，</w:t>
            </w:r>
            <w:r>
              <w:rPr>
                <w:rFonts w:ascii="宋体" w:hAnsi="宋体" w:cs="宋体"/>
                <w:kern w:val="0"/>
                <w:sz w:val="24"/>
                <w:lang w:bidi="ar"/>
              </w:rPr>
              <w:t>式中M=Ho+i-</w:t>
            </w:r>
            <w:r>
              <w:rPr>
                <w:rFonts w:hint="eastAsia" w:ascii="宋体" w:hAnsi="宋体" w:cs="宋体"/>
                <w:kern w:val="0"/>
                <w:sz w:val="24"/>
                <w:lang w:bidi="ar"/>
              </w:rPr>
              <w:t>v</w:t>
            </w:r>
            <w:r>
              <w:rPr>
                <w:rFonts w:ascii="宋体" w:hAnsi="宋体" w:cs="宋体"/>
                <w:kern w:val="0"/>
                <w:sz w:val="24"/>
                <w:lang w:bidi="ar"/>
              </w:rPr>
              <w:br w:type="textWrapping"/>
            </w:r>
            <w:r>
              <w:rPr>
                <w:rFonts w:ascii="宋体" w:hAnsi="宋体" w:cs="宋体"/>
                <w:kern w:val="0"/>
                <w:sz w:val="24"/>
                <w:lang w:bidi="ar"/>
              </w:rPr>
              <w:t>例如某测站高程H。=40.38m，仪器高i=1.54m。代入（14-1）式得H=40.38+1.54-7+h=41.92-v+h</w:t>
            </w:r>
            <w:r>
              <w:rPr>
                <w:rFonts w:ascii="宋体" w:hAnsi="宋体" w:cs="宋体"/>
                <w:kern w:val="0"/>
                <w:sz w:val="24"/>
                <w:lang w:bidi="ar"/>
              </w:rPr>
              <w:br w:type="textWrapping"/>
            </w:r>
            <w:r>
              <w:rPr>
                <w:rFonts w:ascii="宋体" w:hAnsi="宋体" w:cs="宋体"/>
                <w:kern w:val="0"/>
                <w:sz w:val="24"/>
                <w:lang w:bidi="ar"/>
              </w:rPr>
              <w:t>上式可改写为H=41,00+0.92-+h</w:t>
            </w:r>
            <w:r>
              <w:rPr>
                <w:rFonts w:ascii="宋体" w:hAnsi="宋体" w:cs="宋体"/>
                <w:kern w:val="0"/>
                <w:sz w:val="24"/>
                <w:lang w:bidi="ar"/>
              </w:rPr>
              <w:br w:type="textWrapping"/>
            </w:r>
            <w:r>
              <w:rPr>
                <w:rFonts w:ascii="宋体" w:hAnsi="宋体" w:cs="宋体"/>
                <w:kern w:val="0"/>
                <w:sz w:val="24"/>
                <w:lang w:bidi="ar"/>
              </w:rPr>
              <w:t>从上面的等式中知道，如果在测定碎部点读取竖角时，仪器中丝对准标尺上0.92m处或1.92m处，即v=0.92m或v=1.92m，则上面等式可化简为H=41.00+A</w:t>
            </w:r>
            <w:r>
              <w:rPr>
                <w:rFonts w:hint="eastAsia" w:ascii="宋体" w:hAnsi="宋体" w:cs="宋体"/>
                <w:kern w:val="0"/>
                <w:sz w:val="24"/>
                <w:lang w:bidi="ar"/>
              </w:rPr>
              <w:t>，</w:t>
            </w:r>
            <w:r>
              <w:rPr>
                <w:rFonts w:ascii="宋体" w:hAnsi="宋体" w:cs="宋体"/>
                <w:kern w:val="0"/>
                <w:sz w:val="24"/>
                <w:lang w:bidi="ar"/>
              </w:rPr>
              <w:t>这样得出的41.00m或40.00m的整数，便于记忆和计算高程，称为便利高。</w:t>
            </w:r>
            <w:r>
              <w:rPr>
                <w:rFonts w:ascii="宋体" w:hAnsi="宋体" w:cs="宋体"/>
                <w:kern w:val="0"/>
                <w:sz w:val="24"/>
                <w:lang w:bidi="ar"/>
              </w:rPr>
              <w:br w:type="textWrapping"/>
            </w:r>
            <w:r>
              <w:rPr>
                <w:rFonts w:hint="eastAsia" w:ascii="宋体" w:hAnsi="宋体" w:cs="宋体"/>
                <w:kern w:val="0"/>
                <w:sz w:val="24"/>
                <w:lang w:bidi="ar"/>
              </w:rPr>
              <w:t xml:space="preserve">    </w:t>
            </w:r>
            <w:r>
              <w:rPr>
                <w:rFonts w:ascii="宋体" w:hAnsi="宋体" w:cs="宋体"/>
                <w:kern w:val="0"/>
                <w:sz w:val="24"/>
                <w:lang w:bidi="ar"/>
              </w:rPr>
              <w:t>施测完碎部点的平面位置和高程以后，应立即在碎部点旁注记碎部点的高程。如“.53.2”或“·48.7”（米为单位）。</w:t>
            </w:r>
            <w:r>
              <w:rPr>
                <w:rFonts w:ascii="宋体" w:hAnsi="宋体" w:cs="宋体"/>
                <w:kern w:val="0"/>
                <w:sz w:val="24"/>
                <w:lang w:bidi="ar"/>
              </w:rPr>
              <w:br w:type="textWrapping"/>
            </w:r>
            <w:r>
              <w:rPr>
                <w:rFonts w:ascii="宋体" w:hAnsi="宋体" w:cs="宋体"/>
                <w:kern w:val="0"/>
                <w:sz w:val="24"/>
                <w:lang w:bidi="ar"/>
              </w:rPr>
              <w:t>14-2碎部测图的方法</w:t>
            </w:r>
            <w:r>
              <w:rPr>
                <w:rFonts w:ascii="宋体" w:hAnsi="宋体" w:cs="宋体"/>
                <w:kern w:val="0"/>
                <w:sz w:val="24"/>
                <w:lang w:bidi="ar"/>
              </w:rPr>
              <w:br w:type="textWrapping"/>
            </w:r>
            <w:r>
              <w:rPr>
                <w:rFonts w:ascii="宋体" w:hAnsi="宋体" w:cs="宋体"/>
                <w:kern w:val="0"/>
                <w:sz w:val="24"/>
                <w:lang w:bidi="ar"/>
              </w:rPr>
              <w:t>碎部测图的方法，按使用的仪器不同，一般有如下几种：</w:t>
            </w:r>
            <w:r>
              <w:rPr>
                <w:rFonts w:ascii="宋体" w:hAnsi="宋体" w:cs="宋体"/>
                <w:kern w:val="0"/>
                <w:sz w:val="24"/>
                <w:lang w:bidi="ar"/>
              </w:rPr>
              <w:br w:type="textWrapping"/>
            </w:r>
            <w:r>
              <w:rPr>
                <w:rFonts w:ascii="宋体" w:hAnsi="宋体" w:cs="宋体"/>
                <w:kern w:val="0"/>
                <w:sz w:val="24"/>
                <w:lang w:bidi="ar"/>
              </w:rPr>
              <w:t>一、平板仪测图</w:t>
            </w:r>
            <w:r>
              <w:rPr>
                <w:rFonts w:ascii="宋体" w:hAnsi="宋体" w:cs="宋体"/>
                <w:kern w:val="0"/>
                <w:sz w:val="24"/>
                <w:lang w:bidi="ar"/>
              </w:rPr>
              <w:br w:type="textWrapping"/>
            </w:r>
            <w:r>
              <w:rPr>
                <w:rFonts w:ascii="宋体" w:hAnsi="宋体" w:cs="宋体"/>
                <w:kern w:val="0"/>
                <w:sz w:val="24"/>
                <w:lang w:bidi="ar"/>
              </w:rPr>
              <w:t>平板仪是碎部测图中常用的一种仪器。测图的步骤如下：</w:t>
            </w:r>
            <w:r>
              <w:rPr>
                <w:rFonts w:ascii="宋体" w:hAnsi="宋体" w:cs="宋体"/>
                <w:kern w:val="0"/>
                <w:sz w:val="24"/>
                <w:lang w:bidi="ar"/>
              </w:rPr>
              <w:br w:type="textWrapping"/>
            </w:r>
            <w:r>
              <w:rPr>
                <w:rFonts w:ascii="宋体" w:hAnsi="宋体" w:cs="宋体"/>
                <w:kern w:val="0"/>
                <w:sz w:val="24"/>
                <w:lang w:bidi="ar"/>
              </w:rPr>
              <w:t>1.在测站上整置仪器，进行对中、整平、定向工作，并量取仪器高；</w:t>
            </w:r>
            <w:r>
              <w:rPr>
                <w:rFonts w:ascii="宋体" w:hAnsi="宋体" w:cs="宋体"/>
                <w:kern w:val="0"/>
                <w:sz w:val="24"/>
                <w:lang w:bidi="ar"/>
              </w:rPr>
              <w:br w:type="textWrapping"/>
            </w:r>
            <w:r>
              <w:rPr>
                <w:rFonts w:ascii="宋体" w:hAnsi="宋体" w:cs="宋体"/>
                <w:kern w:val="0"/>
                <w:sz w:val="24"/>
                <w:lang w:bidi="ar"/>
              </w:rPr>
              <w:t>2.用照准仪瞄准碎部点上的视距尺，使照准仪的直尺边正确地通过图板上测站点的刺孔，读取测站至标尺的视距和竖角，根据《高差计算表》查取高差主值h，按（14-1）式计算高程；</w:t>
            </w:r>
            <w:r>
              <w:rPr>
                <w:rFonts w:ascii="宋体" w:hAnsi="宋体" w:cs="宋体"/>
                <w:kern w:val="0"/>
                <w:sz w:val="24"/>
                <w:lang w:bidi="ar"/>
              </w:rPr>
              <w:br w:type="textWrapping"/>
            </w:r>
            <w:r>
              <w:rPr>
                <w:rFonts w:ascii="宋体" w:hAnsi="宋体" w:cs="宋体"/>
                <w:kern w:val="0"/>
                <w:sz w:val="24"/>
                <w:lang w:bidi="ar"/>
              </w:rPr>
              <w:t>3.按测图比例尺，用卡规（或叫两脚规）在复式比例尺（或三棱尺）上截取水平距离在图上的长度，沿照准仪的直尺边将碎部点刺于图板上，并在点位旁注记高程；</w:t>
            </w:r>
            <w:r>
              <w:rPr>
                <w:rFonts w:ascii="宋体" w:hAnsi="宋体" w:cs="宋体"/>
                <w:kern w:val="0"/>
                <w:sz w:val="24"/>
                <w:lang w:bidi="ar"/>
              </w:rPr>
              <w:br w:type="textWrapping"/>
            </w:r>
            <w:r>
              <w:rPr>
                <w:rFonts w:ascii="宋体" w:hAnsi="宋体" w:cs="宋体"/>
                <w:kern w:val="0"/>
                <w:sz w:val="24"/>
                <w:lang w:bidi="ar"/>
              </w:rPr>
              <w:t>4.重复上述2、3步骤，将测站四周所要测的全部碎部点测完；</w:t>
            </w:r>
            <w:r>
              <w:rPr>
                <w:rFonts w:ascii="宋体" w:hAnsi="宋体" w:cs="宋体"/>
                <w:kern w:val="0"/>
                <w:sz w:val="24"/>
                <w:lang w:bidi="ar"/>
              </w:rPr>
              <w:br w:type="textWrapping"/>
            </w:r>
            <w:r>
              <w:rPr>
                <w:rFonts w:ascii="宋体" w:hAnsi="宋体" w:cs="宋体"/>
                <w:kern w:val="0"/>
                <w:sz w:val="24"/>
                <w:lang w:bidi="ar"/>
              </w:rPr>
              <w:t>5.根据所测的碎部点，按规定的图式符号，着手描绘地物、地貌。并随时注意和实地对照检查，发现错误立即改正。必须经检查后，方可迁至下一测站工作。</w:t>
            </w:r>
            <w:r>
              <w:rPr>
                <w:rFonts w:ascii="宋体" w:hAnsi="宋体" w:cs="宋体"/>
                <w:kern w:val="0"/>
                <w:sz w:val="24"/>
                <w:lang w:bidi="ar"/>
              </w:rPr>
              <w:br w:type="textWrapping"/>
            </w:r>
            <w:r>
              <w:rPr>
                <w:rFonts w:ascii="宋体" w:hAnsi="宋体" w:cs="宋体"/>
                <w:kern w:val="0"/>
                <w:sz w:val="24"/>
                <w:lang w:bidi="ar"/>
              </w:rPr>
              <w:t>二、小平板仪配合经纬仪测图</w:t>
            </w:r>
            <w:r>
              <w:rPr>
                <w:rFonts w:ascii="宋体" w:hAnsi="宋体" w:cs="宋体"/>
                <w:kern w:val="0"/>
                <w:sz w:val="24"/>
                <w:lang w:bidi="ar"/>
              </w:rPr>
              <w:br w:type="textWrapping"/>
            </w:r>
            <w:r>
              <w:rPr>
                <w:rFonts w:hint="eastAsia" w:ascii="宋体" w:hAnsi="宋体" w:cs="宋体"/>
                <w:kern w:val="0"/>
                <w:sz w:val="24"/>
                <w:lang w:bidi="ar"/>
              </w:rPr>
              <w:t xml:space="preserve">    </w:t>
            </w:r>
            <w:r>
              <w:rPr>
                <w:rFonts w:ascii="宋体" w:hAnsi="宋体" w:cs="宋体"/>
                <w:kern w:val="0"/>
                <w:sz w:val="24"/>
                <w:lang w:bidi="ar"/>
              </w:rPr>
              <w:t>测图步骤如下：</w:t>
            </w:r>
            <w:r>
              <w:rPr>
                <w:rFonts w:ascii="宋体" w:hAnsi="宋体" w:cs="宋体"/>
                <w:kern w:val="0"/>
                <w:sz w:val="24"/>
                <w:lang w:bidi="ar"/>
              </w:rPr>
              <w:br w:type="textWrapping"/>
            </w:r>
            <w:r>
              <w:rPr>
                <w:rFonts w:ascii="宋体" w:hAnsi="宋体" w:cs="宋体"/>
                <w:kern w:val="0"/>
                <w:sz w:val="24"/>
                <w:lang w:bidi="ar"/>
              </w:rPr>
              <w:t>1.首先将经纬仪安置在距测站点1m~2m处便于观测的适当位置，经整平后，将经纬仪望远镜视准轴置于水平位置，在测站点上竖立标尺，将望远镜对准标尺，读取中丝读数i作为仪器高。</w:t>
            </w:r>
            <w:r>
              <w:rPr>
                <w:rFonts w:ascii="宋体" w:hAnsi="宋体" w:cs="宋体"/>
                <w:kern w:val="0"/>
                <w:sz w:val="24"/>
                <w:lang w:bidi="ar"/>
              </w:rPr>
              <w:br w:type="textWrapping"/>
            </w:r>
            <w:r>
              <w:rPr>
                <w:rFonts w:ascii="宋体" w:hAnsi="宋体" w:cs="宋体"/>
                <w:kern w:val="0"/>
                <w:sz w:val="24"/>
                <w:lang w:bidi="ar"/>
              </w:rPr>
              <w:t>2.将小平板仪安置在测站点上，经对中、整平、定向后，用测斜照准仪瞄准经纬仪垂球线，并量取测站点至经纬仪的距离，沿直尺斜边按所用测图比例尺，将经纬仪的位置在图板上标出。如图14-4所示，a为测站点，d为经纬仪在图板上的位置；</w:t>
            </w:r>
            <w:r>
              <w:rPr>
                <w:rFonts w:ascii="宋体" w:hAnsi="宋体" w:cs="宋体"/>
                <w:kern w:val="0"/>
                <w:sz w:val="24"/>
                <w:lang w:bidi="ar"/>
              </w:rPr>
              <w:br w:type="textWrapping"/>
            </w:r>
            <w:r>
              <w:rPr>
                <w:rFonts w:ascii="宋体" w:hAnsi="宋体" w:cs="宋体"/>
                <w:kern w:val="0"/>
                <w:sz w:val="24"/>
                <w:lang w:bidi="ar"/>
              </w:rPr>
              <w:t>3.测定碎部点时，首先在图板上a点处插一测针，用测斜照准仪紧靠测针照准碎部点P上的标尺，在图板上绘出方向线ap。由经纬仪观测P点的标尺，读取视距和竖角，计算出D点至P点的水平距离及P点的高程，按测图比例尺用卡规截取图上距离dp。以d点为圆心，以dp为半径画弧，与ap方向线相交于p点，即为所测碎部点P在图上的位置，并在点位旁注记高程；</w:t>
            </w:r>
            <w:r>
              <w:rPr>
                <w:rFonts w:ascii="宋体" w:hAnsi="宋体" w:cs="宋体"/>
                <w:kern w:val="0"/>
                <w:sz w:val="24"/>
                <w:lang w:bidi="ar"/>
              </w:rPr>
              <w:br w:type="textWrapping"/>
            </w:r>
            <w:r>
              <w:rPr>
                <w:rFonts w:ascii="宋体" w:hAnsi="宋体" w:cs="宋体"/>
                <w:kern w:val="0"/>
                <w:sz w:val="24"/>
                <w:lang w:bidi="ar"/>
              </w:rPr>
              <w:t>4.按第3步骤的方法，将测站周围所需要测的全部碎部点测完；</w:t>
            </w:r>
            <w:r>
              <w:rPr>
                <w:rFonts w:ascii="宋体" w:hAnsi="宋体" w:cs="宋体"/>
                <w:kern w:val="0"/>
                <w:sz w:val="24"/>
                <w:lang w:bidi="ar"/>
              </w:rPr>
              <w:br w:type="textWrapping"/>
            </w:r>
            <w:r>
              <w:rPr>
                <w:rFonts w:ascii="宋体" w:hAnsi="宋体" w:cs="宋体"/>
                <w:kern w:val="0"/>
                <w:sz w:val="24"/>
                <w:lang w:bidi="ar"/>
              </w:rPr>
              <w:t>5.根据测得的碎部点，按规定的图式符号描绘地物、地貌。经检查后，即可迁站。在平坦地区，小平板仪也可配合水准仪进行测图。为了能在一个测站上测较多的碎部点，可使用较长的地形尺。</w:t>
            </w:r>
            <w:r>
              <w:rPr>
                <w:rFonts w:ascii="宋体" w:hAnsi="宋体" w:cs="宋体"/>
                <w:kern w:val="0"/>
                <w:sz w:val="24"/>
                <w:lang w:bidi="ar"/>
              </w:rPr>
              <w:br w:type="textWrapping"/>
            </w:r>
            <w:r>
              <w:rPr>
                <w:rFonts w:ascii="宋体" w:hAnsi="宋体" w:cs="宋体"/>
                <w:kern w:val="0"/>
                <w:sz w:val="24"/>
                <w:lang w:bidi="ar"/>
              </w:rPr>
              <w:t>三、经纬仪测图</w:t>
            </w:r>
            <w:r>
              <w:rPr>
                <w:rFonts w:ascii="宋体" w:hAnsi="宋体" w:cs="宋体"/>
                <w:kern w:val="0"/>
                <w:sz w:val="24"/>
                <w:lang w:bidi="ar"/>
              </w:rPr>
              <w:br w:type="textWrapping"/>
            </w:r>
            <w:r>
              <w:rPr>
                <w:rFonts w:hint="eastAsia" w:ascii="宋体" w:hAnsi="宋体" w:cs="宋体"/>
                <w:kern w:val="0"/>
                <w:sz w:val="24"/>
                <w:lang w:bidi="ar"/>
              </w:rPr>
              <w:t xml:space="preserve">    </w:t>
            </w:r>
            <w:r>
              <w:rPr>
                <w:rFonts w:ascii="宋体" w:hAnsi="宋体" w:cs="宋体"/>
                <w:kern w:val="0"/>
                <w:sz w:val="24"/>
                <w:lang w:bidi="ar"/>
              </w:rPr>
              <w:t>采用经纬仪与分度规（又称量角器）配合进行碎部测图，它的优点是使用灵活方便，不必配备平板仪，速度和精度均能达到一定的要求。</w:t>
            </w:r>
            <w:r>
              <w:rPr>
                <w:rFonts w:ascii="宋体" w:hAnsi="宋体" w:cs="宋体"/>
                <w:kern w:val="0"/>
                <w:sz w:val="24"/>
                <w:lang w:bidi="ar"/>
              </w:rPr>
              <w:br w:type="textWrapping"/>
            </w:r>
            <w:r>
              <w:rPr>
                <w:rFonts w:ascii="宋体" w:hAnsi="宋体" w:cs="宋体"/>
                <w:kern w:val="0"/>
                <w:sz w:val="24"/>
                <w:lang w:bidi="ar"/>
              </w:rPr>
              <w:t>（一）分度规极坐标展点测图</w:t>
            </w:r>
            <w:r>
              <w:rPr>
                <w:rFonts w:ascii="宋体" w:hAnsi="宋体" w:cs="宋体"/>
                <w:kern w:val="0"/>
                <w:sz w:val="24"/>
                <w:lang w:bidi="ar"/>
              </w:rPr>
              <w:br w:type="textWrapping"/>
            </w:r>
            <w:r>
              <w:rPr>
                <w:rFonts w:hint="eastAsia" w:ascii="宋体" w:hAnsi="宋体" w:cs="宋体"/>
                <w:kern w:val="0"/>
                <w:sz w:val="24"/>
                <w:lang w:bidi="ar"/>
              </w:rPr>
              <w:t xml:space="preserve">    </w:t>
            </w:r>
            <w:r>
              <w:rPr>
                <w:rFonts w:ascii="宋体" w:hAnsi="宋体" w:cs="宋体"/>
                <w:kern w:val="0"/>
                <w:sz w:val="24"/>
                <w:lang w:bidi="ar"/>
              </w:rPr>
              <w:t>施测方法如图14-5所示。在测站点A上整置经纬仪，选择另一控制点B作为起始方向（或称零方向），然后照准所要测的碎部点P上的标尺，读出与起始方向之间的水平角、视距和竖角。图板可安放在经纬仪一旁的适当位置，将分度规的中心圆孔固定在图板上a点，按经纬仪所测的碎部点P与起始方向之间的水平角放置分度规，并在分度规直径刻划上，按测站点至碎部点的水平距离按测图比例尺截取图上长度，即可定出碎部点P在图上的位置。根据经纬仪所测的竖角及视距，并量取仪器高，用（14-1）式可求出碎部点的高程。</w:t>
            </w:r>
            <w:r>
              <w:rPr>
                <w:rFonts w:ascii="宋体" w:hAnsi="宋体" w:cs="宋体"/>
                <w:kern w:val="0"/>
                <w:sz w:val="24"/>
                <w:lang w:bidi="ar"/>
              </w:rPr>
              <w:br w:type="textWrapping"/>
            </w:r>
            <w:r>
              <w:rPr>
                <w:rFonts w:ascii="宋体" w:hAnsi="宋体" w:cs="宋体"/>
                <w:kern w:val="0"/>
                <w:sz w:val="24"/>
                <w:lang w:bidi="ar"/>
              </w:rPr>
              <w:t>（二）直角坐标展点测图</w:t>
            </w:r>
            <w:r>
              <w:rPr>
                <w:rFonts w:ascii="宋体" w:hAnsi="宋体" w:cs="宋体"/>
                <w:kern w:val="0"/>
                <w:sz w:val="24"/>
                <w:lang w:bidi="ar"/>
              </w:rPr>
              <w:br w:type="textWrapping"/>
            </w:r>
            <w:r>
              <w:rPr>
                <w:rFonts w:hint="eastAsia" w:ascii="宋体" w:hAnsi="宋体" w:cs="宋体"/>
                <w:kern w:val="0"/>
                <w:sz w:val="24"/>
                <w:lang w:bidi="ar"/>
              </w:rPr>
              <w:t xml:space="preserve">    </w:t>
            </w:r>
            <w:r>
              <w:rPr>
                <w:rFonts w:ascii="宋体" w:hAnsi="宋体" w:cs="宋体"/>
                <w:kern w:val="0"/>
                <w:sz w:val="24"/>
                <w:lang w:bidi="ar"/>
              </w:rPr>
              <w:t>用分度规按极坐标展点，分度规的角度精度对长距离的碎部点在图上的位置将会引起较大的移动，而影响测图精度。解决这一问题的办法是采用直角坐标展点。为了直接由经纬仪读出测站点至碎部点的坐标方位角，经纬仪在照准已知点B定向时（图14-5）应将度盘配置成AB的坐标方位角</w:t>
            </w:r>
            <w:r>
              <w:rPr>
                <w:rFonts w:ascii="Arial" w:hAnsi="Arial" w:cs="Arial"/>
                <w:kern w:val="0"/>
                <w:sz w:val="24"/>
                <w:lang w:bidi="ar"/>
              </w:rPr>
              <w:t>α</w:t>
            </w:r>
            <w:r>
              <w:rPr>
                <w:rFonts w:hint="eastAsia" w:ascii="Arial" w:hAnsi="Arial" w:cs="Arial"/>
                <w:kern w:val="0"/>
                <w:sz w:val="24"/>
                <w:lang w:bidi="ar"/>
              </w:rPr>
              <w:t>AB</w:t>
            </w:r>
            <w:r>
              <w:rPr>
                <w:rFonts w:ascii="宋体" w:hAnsi="宋体" w:cs="宋体"/>
                <w:kern w:val="0"/>
                <w:sz w:val="24"/>
                <w:lang w:bidi="ar"/>
              </w:rPr>
              <w:t>。这样，在经纬仪照准碎部点P时的读数就直接是AP的坐标方位角aA</w:t>
            </w:r>
            <w:r>
              <w:rPr>
                <w:rFonts w:hint="eastAsia" w:ascii="宋体" w:hAnsi="宋体" w:cs="宋体"/>
                <w:kern w:val="0"/>
                <w:sz w:val="24"/>
                <w:lang w:bidi="ar"/>
              </w:rPr>
              <w:t>P</w:t>
            </w:r>
            <w:r>
              <w:rPr>
                <w:rFonts w:ascii="宋体" w:hAnsi="宋体" w:cs="宋体"/>
                <w:kern w:val="0"/>
                <w:sz w:val="24"/>
                <w:lang w:bidi="ar"/>
              </w:rPr>
              <w:t>了。</w:t>
            </w:r>
            <w:r>
              <w:rPr>
                <w:rFonts w:ascii="宋体" w:hAnsi="宋体" w:cs="宋体"/>
                <w:kern w:val="0"/>
                <w:sz w:val="24"/>
                <w:lang w:bidi="ar"/>
              </w:rPr>
              <w:br w:type="textWrapping"/>
            </w:r>
            <w:r>
              <w:rPr>
                <w:rFonts w:ascii="宋体" w:hAnsi="宋体" w:cs="宋体"/>
                <w:kern w:val="0"/>
                <w:sz w:val="24"/>
                <w:lang w:bidi="ar"/>
              </w:rPr>
              <w:t>按坐标正算公式：</w:t>
            </w:r>
            <w:r>
              <w:rPr>
                <w:rFonts w:ascii="宋体" w:hAnsi="宋体" w:cs="宋体"/>
                <w:kern w:val="0"/>
                <w:sz w:val="24"/>
                <w:lang w:bidi="ar"/>
              </w:rPr>
              <w:br w:type="textWrapping"/>
            </w:r>
            <w:r>
              <w:rPr>
                <w:rFonts w:ascii="宋体" w:hAnsi="宋体" w:cs="宋体"/>
                <w:kern w:val="0"/>
                <w:sz w:val="24"/>
                <w:lang w:bidi="ar"/>
              </w:rPr>
              <w:t>xp=xA+SA</w:t>
            </w:r>
            <w:r>
              <w:rPr>
                <w:rFonts w:hint="eastAsia" w:ascii="宋体" w:hAnsi="宋体" w:cs="宋体"/>
                <w:kern w:val="0"/>
                <w:sz w:val="24"/>
                <w:lang w:bidi="ar"/>
              </w:rPr>
              <w:t>P</w:t>
            </w:r>
            <w:r>
              <w:rPr>
                <w:rFonts w:ascii="宋体" w:hAnsi="宋体" w:cs="宋体"/>
                <w:kern w:val="0"/>
                <w:sz w:val="24"/>
                <w:lang w:bidi="ar"/>
              </w:rPr>
              <w:t>cos</w:t>
            </w:r>
            <w:r>
              <w:rPr>
                <w:rFonts w:ascii="Arial" w:hAnsi="Arial" w:cs="Arial"/>
                <w:kern w:val="0"/>
                <w:sz w:val="24"/>
                <w:lang w:bidi="ar"/>
              </w:rPr>
              <w:t>α</w:t>
            </w:r>
            <w:r>
              <w:rPr>
                <w:rFonts w:ascii="宋体" w:hAnsi="宋体" w:cs="宋体"/>
                <w:kern w:val="0"/>
                <w:sz w:val="24"/>
                <w:lang w:bidi="ar"/>
              </w:rPr>
              <w:t>AP</w:t>
            </w:r>
            <w:r>
              <w:rPr>
                <w:rFonts w:ascii="宋体" w:hAnsi="宋体" w:cs="宋体"/>
                <w:kern w:val="0"/>
                <w:sz w:val="24"/>
                <w:lang w:bidi="ar"/>
              </w:rPr>
              <w:br w:type="textWrapping"/>
            </w:r>
            <w:r>
              <w:rPr>
                <w:rFonts w:ascii="宋体" w:hAnsi="宋体" w:cs="宋体"/>
                <w:kern w:val="0"/>
                <w:sz w:val="24"/>
                <w:lang w:bidi="ar"/>
              </w:rPr>
              <w:t>yp=yA+SA</w:t>
            </w:r>
            <w:r>
              <w:rPr>
                <w:rFonts w:hint="eastAsia" w:ascii="宋体" w:hAnsi="宋体" w:cs="宋体"/>
                <w:kern w:val="0"/>
                <w:sz w:val="24"/>
                <w:lang w:bidi="ar"/>
              </w:rPr>
              <w:t>P</w:t>
            </w:r>
            <w:r>
              <w:rPr>
                <w:rFonts w:ascii="宋体" w:hAnsi="宋体" w:cs="宋体"/>
                <w:kern w:val="0"/>
                <w:sz w:val="24"/>
                <w:lang w:bidi="ar"/>
              </w:rPr>
              <w:t>sin</w:t>
            </w:r>
            <w:r>
              <w:rPr>
                <w:rFonts w:ascii="Arial" w:hAnsi="Arial" w:cs="Arial"/>
                <w:kern w:val="0"/>
                <w:sz w:val="24"/>
                <w:lang w:bidi="ar"/>
              </w:rPr>
              <w:t>α</w:t>
            </w:r>
            <w:r>
              <w:rPr>
                <w:rFonts w:ascii="宋体" w:hAnsi="宋体" w:cs="宋体"/>
                <w:kern w:val="0"/>
                <w:sz w:val="24"/>
                <w:lang w:bidi="ar"/>
              </w:rPr>
              <w:t>A</w:t>
            </w:r>
            <w:r>
              <w:rPr>
                <w:rFonts w:hint="eastAsia" w:ascii="宋体" w:hAnsi="宋体" w:cs="宋体"/>
                <w:kern w:val="0"/>
                <w:sz w:val="24"/>
                <w:lang w:bidi="ar"/>
              </w:rPr>
              <w:t>P</w:t>
            </w:r>
            <w:r>
              <w:rPr>
                <w:rFonts w:ascii="宋体" w:hAnsi="宋体" w:cs="宋体"/>
                <w:kern w:val="0"/>
                <w:sz w:val="24"/>
                <w:lang w:bidi="ar"/>
              </w:rPr>
              <w:br w:type="textWrapping"/>
            </w:r>
            <w:r>
              <w:rPr>
                <w:rFonts w:ascii="宋体" w:hAnsi="宋体" w:cs="宋体"/>
                <w:kern w:val="0"/>
                <w:sz w:val="24"/>
                <w:lang w:bidi="ar"/>
              </w:rPr>
              <w:t>按坐标值x</w:t>
            </w:r>
            <w:r>
              <w:rPr>
                <w:rFonts w:hint="eastAsia" w:ascii="宋体" w:hAnsi="宋体" w:cs="宋体"/>
                <w:kern w:val="0"/>
                <w:sz w:val="24"/>
                <w:lang w:bidi="ar"/>
              </w:rPr>
              <w:t>P</w:t>
            </w:r>
            <w:r>
              <w:rPr>
                <w:rFonts w:ascii="宋体" w:hAnsi="宋体" w:cs="宋体"/>
                <w:kern w:val="0"/>
                <w:sz w:val="24"/>
                <w:lang w:bidi="ar"/>
              </w:rPr>
              <w:t>、y</w:t>
            </w:r>
            <w:r>
              <w:rPr>
                <w:rFonts w:hint="eastAsia" w:ascii="宋体" w:hAnsi="宋体" w:cs="宋体"/>
                <w:kern w:val="0"/>
                <w:sz w:val="24"/>
                <w:lang w:bidi="ar"/>
              </w:rPr>
              <w:t>P</w:t>
            </w:r>
            <w:r>
              <w:rPr>
                <w:rFonts w:ascii="宋体" w:hAnsi="宋体" w:cs="宋体"/>
                <w:kern w:val="0"/>
                <w:sz w:val="24"/>
                <w:lang w:bidi="ar"/>
              </w:rPr>
              <w:t>展绘，得P在图上的位置。展绘P点的工具可用特制的展点仪</w:t>
            </w:r>
            <w:r>
              <w:rPr>
                <w:rFonts w:hint="eastAsia" w:ascii="宋体" w:hAnsi="宋体" w:cs="宋体"/>
                <w:kern w:val="0"/>
                <w:sz w:val="24"/>
                <w:lang w:bidi="ar"/>
              </w:rPr>
              <w:t>或</w:t>
            </w:r>
            <w:r>
              <w:rPr>
                <w:rFonts w:ascii="宋体" w:hAnsi="宋体" w:cs="宋体"/>
                <w:kern w:val="0"/>
                <w:sz w:val="24"/>
                <w:lang w:bidi="ar"/>
              </w:rPr>
              <w:t>用边缘刻有毫米分划而质量较高的三角板。</w:t>
            </w:r>
            <w:r>
              <w:rPr>
                <w:rFonts w:ascii="宋体" w:hAnsi="宋体" w:cs="宋体"/>
                <w:kern w:val="0"/>
                <w:sz w:val="24"/>
                <w:lang w:bidi="ar"/>
              </w:rPr>
              <w:br w:type="textWrapping"/>
            </w:r>
            <w:r>
              <w:rPr>
                <w:rFonts w:ascii="宋体" w:hAnsi="宋体" w:cs="宋体"/>
                <w:kern w:val="0"/>
                <w:sz w:val="24"/>
                <w:lang w:bidi="ar"/>
              </w:rPr>
              <w:t>四、小平板仪与皮尺配合测图</w:t>
            </w:r>
            <w:r>
              <w:rPr>
                <w:rFonts w:ascii="宋体" w:hAnsi="宋体" w:cs="宋体"/>
                <w:kern w:val="0"/>
                <w:sz w:val="24"/>
                <w:lang w:bidi="ar"/>
              </w:rPr>
              <w:br w:type="textWrapping"/>
            </w:r>
            <w:r>
              <w:rPr>
                <w:rFonts w:hint="eastAsia" w:ascii="宋体" w:hAnsi="宋体" w:cs="宋体"/>
                <w:kern w:val="0"/>
                <w:sz w:val="24"/>
                <w:lang w:bidi="ar"/>
              </w:rPr>
              <w:t xml:space="preserve">    </w:t>
            </w:r>
            <w:r>
              <w:rPr>
                <w:rFonts w:ascii="宋体" w:hAnsi="宋体" w:cs="宋体"/>
                <w:kern w:val="0"/>
                <w:sz w:val="24"/>
                <w:lang w:bidi="ar"/>
              </w:rPr>
              <w:t>在平坦地区，作大比例尺测图时，还可利用小平板仪与皮尺配合进行碎部测图，即将小平板仪安置在测站点上，用测斜照准器来瞄准碎部点的方向，距离直接用皮尺量出。使用这种方法时，测站点到碎部点的距离不能太长，它适用于测绘地物平面图。在城市中经常用这种方法修测地形图。</w:t>
            </w:r>
            <w:r>
              <w:rPr>
                <w:rFonts w:ascii="宋体" w:hAnsi="宋体" w:cs="宋体"/>
                <w:kern w:val="0"/>
                <w:sz w:val="24"/>
                <w:lang w:bidi="ar"/>
              </w:rPr>
              <w:br w:type="textWrapping"/>
            </w:r>
            <w:r>
              <w:rPr>
                <w:rFonts w:ascii="宋体" w:hAnsi="宋体" w:cs="宋体"/>
                <w:kern w:val="0"/>
                <w:sz w:val="24"/>
                <w:lang w:bidi="ar"/>
              </w:rPr>
              <w:t>14-3地物的测绘</w:t>
            </w:r>
            <w:r>
              <w:rPr>
                <w:rFonts w:ascii="宋体" w:hAnsi="宋体" w:cs="宋体"/>
                <w:kern w:val="0"/>
                <w:sz w:val="24"/>
                <w:lang w:bidi="ar"/>
              </w:rPr>
              <w:br w:type="textWrapping"/>
            </w:r>
            <w:r>
              <w:rPr>
                <w:rFonts w:ascii="宋体" w:hAnsi="宋体" w:cs="宋体"/>
                <w:kern w:val="0"/>
                <w:sz w:val="24"/>
                <w:lang w:bidi="ar"/>
              </w:rPr>
              <w:t>一、测绘地物的一般原则</w:t>
            </w:r>
            <w:r>
              <w:rPr>
                <w:rFonts w:ascii="宋体" w:hAnsi="宋体" w:cs="宋体"/>
                <w:kern w:val="0"/>
                <w:sz w:val="24"/>
                <w:lang w:bidi="ar"/>
              </w:rPr>
              <w:br w:type="textWrapping"/>
            </w:r>
            <w:r>
              <w:rPr>
                <w:rFonts w:hint="eastAsia" w:ascii="宋体" w:hAnsi="宋体" w:cs="宋体"/>
                <w:kern w:val="0"/>
                <w:sz w:val="24"/>
                <w:lang w:bidi="ar"/>
              </w:rPr>
              <w:t xml:space="preserve">    </w:t>
            </w:r>
            <w:r>
              <w:rPr>
                <w:rFonts w:ascii="宋体" w:hAnsi="宋体" w:cs="宋体"/>
                <w:kern w:val="0"/>
                <w:sz w:val="24"/>
                <w:lang w:bidi="ar"/>
              </w:rPr>
              <w:t>地物一般可分为两大类：一类是自然地物，如河流、湖泊、森林、草地、独立岩石等。另一类是经过人类物质生产活动改造了的人工地物，如房屋、高压输电线、铁路、公路、水渠、桥梁等。所有这些地物都要在地形图上表示出来。</w:t>
            </w:r>
            <w:r>
              <w:rPr>
                <w:rFonts w:ascii="宋体" w:hAnsi="宋体" w:cs="宋体"/>
                <w:kern w:val="0"/>
                <w:sz w:val="24"/>
                <w:lang w:bidi="ar"/>
              </w:rPr>
              <w:br w:type="textWrapping"/>
            </w:r>
            <w:r>
              <w:rPr>
                <w:rFonts w:hint="eastAsia" w:ascii="宋体" w:hAnsi="宋体" w:cs="宋体"/>
                <w:kern w:val="0"/>
                <w:sz w:val="24"/>
                <w:lang w:bidi="ar"/>
              </w:rPr>
              <w:t xml:space="preserve">    </w:t>
            </w:r>
            <w:r>
              <w:rPr>
                <w:rFonts w:ascii="宋体" w:hAnsi="宋体" w:cs="宋体"/>
                <w:kern w:val="0"/>
                <w:sz w:val="24"/>
                <w:lang w:bidi="ar"/>
              </w:rPr>
              <w:t>地物在地形图上的表示原则是：凡是能依比例尺表示的地物，则将它们水平投影位置的几何形状相似地描绘在地形图上，如房屋、双线河流、运动场等。或是将它们的边界位置表示在图上，边界内再绘上相应的地物符号，如森林、草地、沙漠等。对于不能依比例尺表示的地物，在地形图上是以相应的地物符号表示在地物的中心位置上，如水塔、烟囱、纪念碑、单线道路、单线河流等。测绘地物必须根据规定的测图比例尺，按规范和图式的要求，经过综合取舍，将各种地物表示在图上。国家测绘局和有关的勘测部门制定的各种比例尺的规范和图式，是测绘地形图的依据，必须遵守。</w:t>
            </w:r>
            <w:r>
              <w:rPr>
                <w:rFonts w:ascii="宋体" w:hAnsi="宋体" w:cs="宋体"/>
                <w:kern w:val="0"/>
                <w:sz w:val="24"/>
                <w:lang w:bidi="ar"/>
              </w:rPr>
              <w:br w:type="textWrapping"/>
            </w:r>
            <w:r>
              <w:rPr>
                <w:rFonts w:ascii="宋体" w:hAnsi="宋体" w:cs="宋体"/>
                <w:kern w:val="0"/>
                <w:sz w:val="24"/>
                <w:lang w:bidi="ar"/>
              </w:rPr>
              <w:t>二、居民地的测绘</w:t>
            </w:r>
            <w:r>
              <w:rPr>
                <w:rFonts w:ascii="宋体" w:hAnsi="宋体" w:cs="宋体"/>
                <w:kern w:val="0"/>
                <w:sz w:val="24"/>
                <w:lang w:bidi="ar"/>
              </w:rPr>
              <w:br w:type="textWrapping"/>
            </w:r>
            <w:r>
              <w:rPr>
                <w:rFonts w:hint="eastAsia" w:ascii="宋体" w:hAnsi="宋体" w:cs="宋体"/>
                <w:kern w:val="0"/>
                <w:sz w:val="24"/>
                <w:lang w:bidi="ar"/>
              </w:rPr>
              <w:t xml:space="preserve">    </w:t>
            </w:r>
            <w:r>
              <w:rPr>
                <w:rFonts w:ascii="宋体" w:hAnsi="宋体" w:cs="宋体"/>
                <w:kern w:val="0"/>
                <w:sz w:val="24"/>
                <w:lang w:bidi="ar"/>
              </w:rPr>
              <w:t>居民地房屋的排列形式很多，农村中以散列式即不规则的排列房屋较多，城市中的房屋排列比较整齐。测绘居民地根据所需测图比例尺的不同，在综合取舍方面就不一样。对于居民地的外轮廓，都应准确测绘。其内部的主要街道以及较大的空地应区分出来。对散列式的居民地、独立房屋应分别测绘。</w:t>
            </w:r>
            <w:r>
              <w:rPr>
                <w:rFonts w:ascii="宋体" w:hAnsi="宋体" w:cs="宋体"/>
                <w:kern w:val="0"/>
                <w:sz w:val="24"/>
                <w:lang w:bidi="ar"/>
              </w:rPr>
              <w:br w:type="textWrapping"/>
            </w:r>
            <w:r>
              <w:rPr>
                <w:rFonts w:ascii="宋体" w:hAnsi="宋体" w:cs="宋体"/>
                <w:kern w:val="0"/>
                <w:sz w:val="24"/>
                <w:lang w:bidi="ar"/>
              </w:rPr>
              <w:t>测绘房屋时，一般只要测出房屋三个房角的位置，即可确定整个房屋的位置。</w:t>
            </w:r>
          </w:p>
          <w:p>
            <w:pPr>
              <w:widowControl/>
              <w:jc w:val="left"/>
              <w:rPr>
                <w:rFonts w:ascii="宋体" w:hAnsi="宋体" w:cs="宋体"/>
                <w:kern w:val="0"/>
                <w:szCs w:val="21"/>
                <w:lang w:bidi="ar"/>
              </w:rPr>
            </w:pPr>
            <w:r>
              <w:rPr>
                <w:rFonts w:ascii="宋体" w:hAnsi="宋体" w:cs="宋体"/>
                <w:kern w:val="0"/>
                <w:sz w:val="24"/>
                <w:lang w:bidi="ar"/>
              </w:rPr>
              <w:t>三、道路的测绘</w:t>
            </w:r>
            <w:r>
              <w:rPr>
                <w:rFonts w:ascii="宋体" w:hAnsi="宋体" w:cs="宋体"/>
                <w:kern w:val="0"/>
                <w:sz w:val="24"/>
                <w:lang w:bidi="ar"/>
              </w:rPr>
              <w:br w:type="textWrapping"/>
            </w:r>
            <w:r>
              <w:rPr>
                <w:rFonts w:ascii="宋体" w:hAnsi="宋体" w:cs="宋体"/>
                <w:kern w:val="0"/>
                <w:sz w:val="24"/>
                <w:lang w:bidi="ar"/>
              </w:rPr>
              <w:t>（一）铁路</w:t>
            </w:r>
            <w:r>
              <w:rPr>
                <w:rFonts w:ascii="宋体" w:hAnsi="宋体" w:cs="宋体"/>
                <w:kern w:val="0"/>
                <w:sz w:val="24"/>
                <w:lang w:bidi="ar"/>
              </w:rPr>
              <w:br w:type="textWrapping"/>
            </w:r>
            <w:r>
              <w:rPr>
                <w:rFonts w:hint="eastAsia" w:ascii="宋体" w:hAnsi="宋体" w:cs="宋体"/>
                <w:kern w:val="0"/>
                <w:sz w:val="24"/>
                <w:lang w:bidi="ar"/>
              </w:rPr>
              <w:t xml:space="preserve">    </w:t>
            </w:r>
            <w:r>
              <w:rPr>
                <w:rFonts w:ascii="宋体" w:hAnsi="宋体" w:cs="宋体"/>
                <w:kern w:val="0"/>
                <w:sz w:val="24"/>
                <w:lang w:bidi="ar"/>
              </w:rPr>
              <w:t>铁路符号按图式规定表示。测绘铁路时，标尺应立于铁轨的中心线上。对于1：2000或更大比例尺测图时，可测定下列点位，如图14-7为路堤，特征点1用于测绘铁图14-6路的平面位置；特征点2、3用于测绘路堤部分的路肩位置；特征点4、5用于测绘路堤的坡足或边沟的位置。有时特征点2、3可以不立尺而是量出铁路中心至它们的距离直接在图上绘出。铁路线上的高程是测铁轨面的高度，因此，在测出铁路中心位置后，应将标尺移至轨面上测定高程（曲线部分测内轨面），但图上注记仍标在中心。图14-8是路堑，与路堤比较可以看出除1、2、3、4、5点要立尺之外，在6、7点路堑的上边缘也要立尺。</w:t>
            </w:r>
            <w:r>
              <w:rPr>
                <w:rFonts w:ascii="宋体" w:hAnsi="宋体" w:cs="宋体"/>
                <w:kern w:val="0"/>
                <w:sz w:val="24"/>
                <w:lang w:bidi="ar"/>
              </w:rPr>
              <w:br w:type="textWrapping"/>
            </w:r>
            <w:r>
              <w:rPr>
                <w:rFonts w:ascii="宋体" w:hAnsi="宋体" w:cs="宋体"/>
                <w:kern w:val="0"/>
                <w:sz w:val="24"/>
                <w:lang w:bidi="ar"/>
              </w:rPr>
              <w:t>铁路的直线部分立尺点可稍稀一些，曲线部分及道岔部分要密一些，这样才能正确地表示出铁路的实际位置。</w:t>
            </w:r>
            <w:r>
              <w:rPr>
                <w:rFonts w:ascii="宋体" w:hAnsi="宋体" w:cs="宋体"/>
                <w:kern w:val="0"/>
                <w:sz w:val="24"/>
                <w:lang w:bidi="ar"/>
              </w:rPr>
              <w:br w:type="textWrapping"/>
            </w:r>
            <w:r>
              <w:rPr>
                <w:rFonts w:ascii="宋体" w:hAnsi="宋体" w:cs="宋体"/>
                <w:kern w:val="0"/>
                <w:sz w:val="24"/>
                <w:lang w:bidi="ar"/>
              </w:rPr>
              <w:t>铁路两旁的附属建筑物如信号灯、板道房、里程碑等，都要按实际位置测出。</w:t>
            </w:r>
            <w:r>
              <w:rPr>
                <w:rFonts w:ascii="宋体" w:hAnsi="宋体" w:cs="宋体"/>
                <w:kern w:val="0"/>
                <w:sz w:val="24"/>
                <w:lang w:bidi="ar"/>
              </w:rPr>
              <w:br w:type="textWrapping"/>
            </w:r>
            <w:r>
              <w:rPr>
                <w:rFonts w:ascii="宋体" w:hAnsi="宋体" w:cs="宋体"/>
                <w:kern w:val="0"/>
                <w:sz w:val="24"/>
                <w:lang w:bidi="ar"/>
              </w:rPr>
              <w:t>（二）公路</w:t>
            </w:r>
            <w:r>
              <w:rPr>
                <w:rFonts w:ascii="宋体" w:hAnsi="宋体" w:cs="宋体"/>
                <w:kern w:val="0"/>
                <w:sz w:val="24"/>
                <w:lang w:bidi="ar"/>
              </w:rPr>
              <w:br w:type="textWrapping"/>
            </w:r>
            <w:r>
              <w:rPr>
                <w:rFonts w:hint="eastAsia" w:ascii="宋体" w:hAnsi="宋体" w:cs="宋体"/>
                <w:kern w:val="0"/>
                <w:sz w:val="24"/>
                <w:lang w:bidi="ar"/>
              </w:rPr>
              <w:t xml:space="preserve">    </w:t>
            </w:r>
            <w:r>
              <w:rPr>
                <w:rFonts w:ascii="宋体" w:hAnsi="宋体" w:cs="宋体"/>
                <w:kern w:val="0"/>
                <w:sz w:val="24"/>
                <w:lang w:bidi="ar"/>
              </w:rPr>
              <w:t>公路在图上一律按实际位置测绘。在测量方法上有的采用将标尺立于公路路面中心，有的采用将标尺交错立在路面两侧，也可以将标尺立在路面的一侧，实量路面的宽度，作业时可视具体情况而定。</w:t>
            </w:r>
            <w:r>
              <w:rPr>
                <w:rFonts w:ascii="宋体" w:hAnsi="宋体" w:cs="宋体"/>
                <w:kern w:val="0"/>
                <w:sz w:val="24"/>
                <w:lang w:bidi="ar"/>
              </w:rPr>
              <w:br w:type="textWrapping"/>
            </w:r>
            <w:r>
              <w:rPr>
                <w:rFonts w:hint="eastAsia" w:ascii="宋体" w:hAnsi="宋体" w:cs="宋体"/>
                <w:kern w:val="0"/>
                <w:sz w:val="24"/>
                <w:lang w:bidi="ar"/>
              </w:rPr>
              <w:t xml:space="preserve">    </w:t>
            </w:r>
            <w:r>
              <w:rPr>
                <w:rFonts w:ascii="宋体" w:hAnsi="宋体" w:cs="宋体"/>
                <w:kern w:val="0"/>
                <w:sz w:val="24"/>
                <w:lang w:bidi="ar"/>
              </w:rPr>
              <w:t>公路的转弯处，交叉处，标尺点应密一些，公路两旁的附属建筑物都应按实际位置测出，公路的路堤和路暂的测绘方法与铁路相同。</w:t>
            </w:r>
            <w:r>
              <w:rPr>
                <w:rFonts w:ascii="宋体" w:hAnsi="宋体" w:cs="宋体"/>
                <w:kern w:val="0"/>
                <w:sz w:val="24"/>
                <w:lang w:bidi="ar"/>
              </w:rPr>
              <w:br w:type="textWrapping"/>
            </w:r>
            <w:r>
              <w:rPr>
                <w:rFonts w:ascii="宋体" w:hAnsi="宋体" w:cs="宋体"/>
                <w:kern w:val="0"/>
                <w:sz w:val="24"/>
                <w:lang w:bidi="ar"/>
              </w:rPr>
              <w:t>四、管线的测绘</w:t>
            </w:r>
            <w:r>
              <w:rPr>
                <w:rFonts w:ascii="宋体" w:hAnsi="宋体" w:cs="宋体"/>
                <w:kern w:val="0"/>
                <w:sz w:val="24"/>
                <w:lang w:bidi="ar"/>
              </w:rPr>
              <w:br w:type="textWrapping"/>
            </w:r>
            <w:r>
              <w:rPr>
                <w:rFonts w:hint="eastAsia" w:ascii="宋体" w:hAnsi="宋体" w:cs="宋体"/>
                <w:kern w:val="0"/>
                <w:sz w:val="24"/>
                <w:lang w:bidi="ar"/>
              </w:rPr>
              <w:t xml:space="preserve">    </w:t>
            </w:r>
            <w:r>
              <w:rPr>
                <w:rFonts w:ascii="宋体" w:hAnsi="宋体" w:cs="宋体"/>
                <w:kern w:val="0"/>
                <w:sz w:val="24"/>
                <w:lang w:bidi="ar"/>
              </w:rPr>
              <w:t>架空管线、在转折处的支架塔柱应实测，位于直线部分的可用挡距长度在图上以图解法确定。塔柱上有变压器时，变压器的位置按其与塔柱的相应位置绘出。电线和管道用规定的符号表示。</w:t>
            </w:r>
            <w:r>
              <w:rPr>
                <w:rFonts w:ascii="宋体" w:hAnsi="宋体" w:cs="宋体"/>
                <w:kern w:val="0"/>
                <w:sz w:val="24"/>
                <w:lang w:bidi="ar"/>
              </w:rPr>
              <w:br w:type="textWrapping"/>
            </w:r>
            <w:r>
              <w:rPr>
                <w:rFonts w:ascii="宋体" w:hAnsi="宋体" w:cs="宋体"/>
                <w:kern w:val="0"/>
                <w:sz w:val="24"/>
                <w:lang w:bidi="ar"/>
              </w:rPr>
              <w:t>五、水系的测绘</w:t>
            </w:r>
            <w:r>
              <w:rPr>
                <w:rFonts w:ascii="宋体" w:hAnsi="宋体" w:cs="宋体"/>
                <w:kern w:val="0"/>
                <w:sz w:val="24"/>
                <w:lang w:bidi="ar"/>
              </w:rPr>
              <w:br w:type="textWrapping"/>
            </w:r>
            <w:r>
              <w:rPr>
                <w:rFonts w:hint="eastAsia" w:ascii="宋体" w:hAnsi="宋体" w:cs="宋体"/>
                <w:kern w:val="0"/>
                <w:sz w:val="24"/>
                <w:lang w:bidi="ar"/>
              </w:rPr>
              <w:t xml:space="preserve">    </w:t>
            </w:r>
            <w:r>
              <w:rPr>
                <w:rFonts w:ascii="宋体" w:hAnsi="宋体" w:cs="宋体"/>
                <w:kern w:val="0"/>
                <w:sz w:val="24"/>
                <w:lang w:bidi="ar"/>
              </w:rPr>
              <w:t>水系包括河流、渠道、湖泊、池塘等地物，通常无特殊要求时均以岸边为界，如果要求测出水涯线（水面与地面的交线）、洪水位（历史上最高水位的位置）及平水位（常年一般水</w:t>
            </w:r>
            <w:r>
              <w:rPr>
                <w:rFonts w:ascii="宋体" w:hAnsi="宋体" w:cs="宋体"/>
                <w:kern w:val="0"/>
                <w:sz w:val="24"/>
                <w:lang w:bidi="ar"/>
              </w:rPr>
              <w:br w:type="textWrapping"/>
            </w:r>
            <w:r>
              <w:rPr>
                <w:rFonts w:ascii="宋体" w:hAnsi="宋体" w:cs="宋体"/>
                <w:kern w:val="0"/>
                <w:sz w:val="24"/>
                <w:lang w:bidi="ar"/>
              </w:rPr>
              <w:t>位的位置）时，应按要求在调查研究的基础上进行测绘。</w:t>
            </w:r>
            <w:r>
              <w:rPr>
                <w:rFonts w:ascii="宋体" w:hAnsi="宋体" w:cs="宋体"/>
                <w:kern w:val="0"/>
                <w:sz w:val="24"/>
                <w:lang w:bidi="ar"/>
              </w:rPr>
              <w:br w:type="textWrapping"/>
            </w:r>
            <w:r>
              <w:rPr>
                <w:rFonts w:ascii="宋体" w:hAnsi="宋体" w:cs="宋体"/>
                <w:kern w:val="0"/>
                <w:sz w:val="24"/>
                <w:lang w:bidi="ar"/>
              </w:rPr>
              <w:t>六、植被的测绘</w:t>
            </w:r>
            <w:r>
              <w:rPr>
                <w:rFonts w:ascii="宋体" w:hAnsi="宋体" w:cs="宋体"/>
                <w:kern w:val="0"/>
                <w:sz w:val="24"/>
                <w:lang w:bidi="ar"/>
              </w:rPr>
              <w:br w:type="textWrapping"/>
            </w:r>
            <w:r>
              <w:rPr>
                <w:rFonts w:hint="eastAsia" w:ascii="宋体" w:hAnsi="宋体" w:cs="宋体"/>
                <w:kern w:val="0"/>
                <w:sz w:val="24"/>
                <w:lang w:bidi="ar"/>
              </w:rPr>
              <w:t xml:space="preserve">    </w:t>
            </w:r>
            <w:r>
              <w:rPr>
                <w:rFonts w:ascii="宋体" w:hAnsi="宋体" w:cs="宋体"/>
                <w:kern w:val="0"/>
                <w:sz w:val="24"/>
                <w:lang w:bidi="ar"/>
              </w:rPr>
              <w:t>测绘植被是为了反映地面的植物情况。所以要测出各类植物的边界，用地类界符号表示其范围，再加注植物符号和说明。</w:t>
            </w:r>
            <w:r>
              <w:rPr>
                <w:rFonts w:ascii="宋体" w:hAnsi="宋体" w:cs="宋体"/>
                <w:kern w:val="0"/>
                <w:sz w:val="24"/>
                <w:lang w:bidi="ar"/>
              </w:rPr>
              <w:br w:type="textWrapping"/>
            </w:r>
            <w:r>
              <w:rPr>
                <w:rFonts w:ascii="宋体" w:hAnsi="宋体" w:cs="宋体"/>
                <w:kern w:val="0"/>
                <w:sz w:val="24"/>
                <w:lang w:bidi="ar"/>
              </w:rPr>
              <w:t>如果地类界与道路、河流、拦栅等重合时，则可不绘出地类界，但与境界、高压线等重合时，地类界应移位绘出。</w:t>
            </w:r>
            <w:r>
              <w:rPr>
                <w:rFonts w:ascii="宋体" w:hAnsi="宋体" w:cs="宋体"/>
                <w:kern w:val="0"/>
                <w:sz w:val="24"/>
                <w:lang w:bidi="ar"/>
              </w:rPr>
              <w:br w:type="textWrapping"/>
            </w:r>
            <w:r>
              <w:rPr>
                <w:rFonts w:hint="eastAsia" w:ascii="宋体" w:hAnsi="宋体" w:cs="宋体"/>
                <w:kern w:val="0"/>
                <w:sz w:val="24"/>
                <w:lang w:bidi="ar"/>
              </w:rPr>
              <w:t xml:space="preserve">    </w:t>
            </w:r>
            <w:r>
              <w:rPr>
                <w:rFonts w:ascii="宋体" w:hAnsi="宋体" w:cs="宋体"/>
                <w:kern w:val="0"/>
                <w:sz w:val="24"/>
                <w:lang w:bidi="ar"/>
              </w:rPr>
              <w:t xml:space="preserve"> </w:t>
            </w:r>
          </w:p>
          <w:p>
            <w:pPr>
              <w:widowControl/>
              <w:jc w:val="left"/>
              <w:rPr>
                <w:rFonts w:ascii="宋体" w:hAnsi="宋体" w:cs="宋体"/>
                <w:kern w:val="0"/>
                <w:sz w:val="24"/>
                <w:lang w:bidi="ar"/>
              </w:rPr>
            </w:pPr>
            <w:r>
              <w:rPr>
                <w:rFonts w:hint="eastAsia" w:ascii="宋体" w:hAnsi="宋体" w:cs="宋体"/>
                <w:kern w:val="0"/>
                <w:szCs w:val="21"/>
                <w:lang w:bidi="ar"/>
              </w:rPr>
              <w:t xml:space="preserve">    </w:t>
            </w:r>
            <w:r>
              <w:rPr>
                <w:rFonts w:hint="eastAsia" w:ascii="宋体" w:hAnsi="宋体" w:cs="宋体"/>
                <w:kern w:val="0"/>
                <w:sz w:val="24"/>
                <w:lang w:bidi="ar"/>
              </w:rPr>
              <w:t>本节课主要学习了哪些内容？同学们理解收获了多少？</w:t>
            </w:r>
          </w:p>
          <w:p>
            <w:pPr>
              <w:widowControl/>
              <w:jc w:val="left"/>
              <w:rPr>
                <w:rFonts w:hint="eastAsia" w:ascii="宋体" w:hAnsi="宋体" w:cs="宋体"/>
                <w:kern w:val="0"/>
                <w:sz w:val="24"/>
                <w:lang w:bidi="ar"/>
              </w:rPr>
            </w:pPr>
          </w:p>
          <w:p>
            <w:pPr>
              <w:widowControl/>
              <w:ind w:firstLine="480"/>
              <w:jc w:val="left"/>
              <w:rPr>
                <w:rFonts w:hint="eastAsia" w:ascii="宋体" w:hAnsi="宋体" w:cs="宋体"/>
                <w:kern w:val="0"/>
                <w:sz w:val="24"/>
                <w:lang w:bidi="ar"/>
              </w:rPr>
            </w:pPr>
            <w:r>
              <w:rPr>
                <w:rFonts w:hint="eastAsia" w:ascii="宋体" w:hAnsi="宋体" w:cs="宋体"/>
                <w:kern w:val="0"/>
                <w:sz w:val="24"/>
                <w:lang w:bidi="ar"/>
              </w:rPr>
              <w:t>补充：1、测定碎部点的方法。</w:t>
            </w:r>
          </w:p>
          <w:p>
            <w:pPr>
              <w:widowControl/>
              <w:ind w:firstLine="480"/>
              <w:jc w:val="left"/>
              <w:rPr>
                <w:rFonts w:hint="eastAsia" w:ascii="宋体" w:hAnsi="宋体" w:cs="宋体"/>
                <w:kern w:val="0"/>
                <w:sz w:val="24"/>
                <w:lang w:bidi="ar"/>
              </w:rPr>
            </w:pPr>
            <w:r>
              <w:rPr>
                <w:rFonts w:hint="eastAsia" w:ascii="宋体" w:hAnsi="宋体" w:cs="宋体"/>
                <w:kern w:val="0"/>
                <w:sz w:val="24"/>
                <w:lang w:bidi="ar"/>
              </w:rPr>
              <w:t xml:space="preserve">      2、碎部测图的方法。</w:t>
            </w:r>
          </w:p>
          <w:p>
            <w:pPr>
              <w:widowControl/>
              <w:ind w:firstLine="480"/>
              <w:jc w:val="left"/>
              <w:rPr>
                <w:rFonts w:hint="eastAsia"/>
                <w:szCs w:val="21"/>
              </w:rPr>
            </w:pPr>
          </w:p>
          <w:p>
            <w:pPr>
              <w:widowControl/>
              <w:ind w:firstLine="480"/>
              <w:jc w:val="left"/>
              <w:rPr>
                <w:rFonts w:hint="eastAsia"/>
                <w:szCs w:val="21"/>
              </w:rPr>
            </w:pPr>
          </w:p>
          <w:p>
            <w:pPr>
              <w:widowControl/>
              <w:ind w:firstLine="480"/>
              <w:jc w:val="left"/>
              <w:rPr>
                <w:rFonts w:hint="eastAsia"/>
                <w:szCs w:val="21"/>
              </w:rPr>
            </w:pPr>
          </w:p>
          <w:p>
            <w:pPr>
              <w:widowControl/>
              <w:jc w:val="left"/>
              <w:rPr>
                <w:rFonts w:hint="eastAsia"/>
                <w:szCs w:val="21"/>
              </w:rPr>
            </w:pPr>
          </w:p>
          <w:p>
            <w:pPr>
              <w:widowControl/>
              <w:jc w:val="left"/>
              <w:rPr>
                <w:rFonts w:hint="eastAsia"/>
                <w:szCs w:val="21"/>
              </w:rPr>
            </w:pPr>
          </w:p>
        </w:tc>
        <w:tc>
          <w:tcPr>
            <w:tcW w:w="848" w:type="dxa"/>
            <w:tcBorders>
              <w:right w:val="single" w:color="auto" w:sz="4" w:space="0"/>
            </w:tcBorders>
            <w:noWrap w:val="0"/>
            <w:vAlign w:val="top"/>
          </w:tcPr>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r>
              <w:rPr>
                <w:rFonts w:hint="eastAsia" w:ascii="黑体" w:eastAsia="黑体"/>
                <w:szCs w:val="21"/>
              </w:rPr>
              <w:t>提问</w:t>
            </w: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r>
              <w:rPr>
                <w:rFonts w:hint="eastAsia" w:ascii="黑体" w:eastAsia="黑体"/>
                <w:szCs w:val="21"/>
              </w:rPr>
              <w:t>演示</w:t>
            </w: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r>
              <w:rPr>
                <w:rFonts w:hint="eastAsia" w:ascii="黑体" w:eastAsia="黑体"/>
                <w:szCs w:val="21"/>
              </w:rPr>
              <w:t>讲授</w:t>
            </w: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r>
              <w:rPr>
                <w:rFonts w:hint="eastAsia" w:ascii="黑体" w:eastAsia="黑体"/>
                <w:szCs w:val="21"/>
              </w:rPr>
              <w:t>讲授</w:t>
            </w: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r>
              <w:rPr>
                <w:rFonts w:hint="eastAsia" w:ascii="黑体" w:eastAsia="黑体"/>
                <w:szCs w:val="21"/>
              </w:rPr>
              <w:t>演示</w:t>
            </w: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r>
              <w:rPr>
                <w:rFonts w:hint="eastAsia" w:ascii="黑体" w:eastAsia="黑体"/>
                <w:szCs w:val="21"/>
              </w:rPr>
              <w:t>讲授</w:t>
            </w: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hint="eastAsia" w:ascii="黑体" w:eastAsia="黑体"/>
                <w:szCs w:val="21"/>
              </w:rPr>
            </w:pPr>
            <w:r>
              <w:rPr>
                <w:rFonts w:hint="eastAsia" w:ascii="黑体" w:eastAsia="黑体"/>
                <w:szCs w:val="21"/>
              </w:rPr>
              <w:t>演示</w:t>
            </w: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hint="eastAsia" w:ascii="黑体" w:eastAsia="黑体"/>
                <w:szCs w:val="21"/>
              </w:rPr>
            </w:pPr>
            <w:r>
              <w:rPr>
                <w:rFonts w:hint="eastAsia" w:ascii="黑体" w:eastAsia="黑体"/>
                <w:szCs w:val="21"/>
              </w:rPr>
              <w:t>讲授</w:t>
            </w: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hint="eastAsia" w:ascii="黑体" w:eastAsia="黑体"/>
                <w:szCs w:val="21"/>
              </w:rPr>
            </w:pPr>
            <w:r>
              <w:rPr>
                <w:rFonts w:hint="eastAsia" w:ascii="黑体" w:eastAsia="黑体"/>
                <w:szCs w:val="21"/>
              </w:rPr>
              <w:t>指导阅读</w:t>
            </w: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hint="eastAsia" w:ascii="黑体" w:eastAsia="黑体"/>
                <w:szCs w:val="21"/>
              </w:rPr>
            </w:pPr>
            <w:r>
              <w:rPr>
                <w:rFonts w:hint="eastAsia" w:ascii="黑体" w:eastAsia="黑体"/>
                <w:szCs w:val="21"/>
              </w:rPr>
              <w:t>讲授</w:t>
            </w: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r>
              <w:rPr>
                <w:rFonts w:hint="eastAsia" w:ascii="黑体" w:eastAsia="黑体"/>
                <w:szCs w:val="21"/>
              </w:rPr>
              <w:t>演示</w:t>
            </w: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hint="eastAsia" w:ascii="黑体" w:eastAsia="黑体"/>
                <w:szCs w:val="21"/>
              </w:rPr>
            </w:pPr>
            <w:r>
              <w:rPr>
                <w:rFonts w:hint="eastAsia" w:ascii="黑体" w:eastAsia="黑体"/>
                <w:szCs w:val="21"/>
              </w:rPr>
              <w:t>讲授</w:t>
            </w: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hint="eastAsia" w:ascii="黑体" w:eastAsia="黑体"/>
                <w:szCs w:val="21"/>
              </w:rPr>
            </w:pPr>
            <w:r>
              <w:rPr>
                <w:rFonts w:hint="eastAsia" w:ascii="黑体" w:eastAsia="黑体"/>
                <w:szCs w:val="21"/>
              </w:rPr>
              <w:t>学生总结，老师评价概括</w:t>
            </w:r>
          </w:p>
          <w:p>
            <w:pPr>
              <w:rPr>
                <w:rFonts w:hint="eastAsia"/>
                <w:sz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051563"/>
    <w:rsid w:val="09051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2019-11-14T09:33:00Z</dcterms:created>
  <dc:creator>那就这样</dc:creator>
  <cp:lastModifiedBy>那就这样</cp:lastModifiedBy>
  <dcterms:modified xsi:type="dcterms:W3CDTF">2019-11-14T09:33:22Z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